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D8E6" w:themeColor="accent6" w:themeTint="66"/>
  <w:body>
    <w:p w:rsidR="00A65685" w:rsidRPr="00A65685" w:rsidRDefault="00A65685" w:rsidP="00A65685">
      <w:pPr>
        <w:pStyle w:val="Prrafodelista"/>
        <w:numPr>
          <w:ilvl w:val="0"/>
          <w:numId w:val="3"/>
        </w:numPr>
        <w:suppressAutoHyphens w:val="0"/>
        <w:jc w:val="both"/>
        <w:rPr>
          <w:rFonts w:ascii="Arial" w:hAnsi="Arial" w:cs="Arial"/>
          <w:sz w:val="24"/>
          <w:szCs w:val="24"/>
        </w:rPr>
      </w:pPr>
      <w:bookmarkStart w:id="0" w:name="_GoBack"/>
      <w:bookmarkEnd w:id="0"/>
      <w:r w:rsidRPr="00A65685">
        <w:rPr>
          <w:rFonts w:ascii="Arial" w:hAnsi="Arial" w:cs="Arial"/>
          <w:sz w:val="24"/>
          <w:szCs w:val="24"/>
        </w:rPr>
        <w:t>Consultar sobre las nuevas tendencias en la Gestión Humana.</w:t>
      </w:r>
    </w:p>
    <w:p w:rsidR="00A74A01" w:rsidRPr="00A65685" w:rsidRDefault="00A65685" w:rsidP="00A65685">
      <w:pPr>
        <w:jc w:val="both"/>
        <w:rPr>
          <w:rFonts w:ascii="Arial" w:hAnsi="Arial" w:cs="Arial"/>
          <w:sz w:val="24"/>
          <w:szCs w:val="24"/>
        </w:rPr>
      </w:pPr>
      <w:r w:rsidRPr="00A65685">
        <w:rPr>
          <w:rFonts w:ascii="Arial" w:hAnsi="Arial" w:cs="Arial"/>
          <w:color w:val="000000"/>
          <w:sz w:val="24"/>
          <w:szCs w:val="24"/>
          <w:shd w:val="clear" w:color="auto" w:fill="FFFFFF"/>
        </w:rPr>
        <w:t>Las tendencias en la gestión del capital humano están cambiando, en gran medida por la incorporación de las nuevas tecnologías y de hábitos que permitan el mejor desempeño de los empleados.</w:t>
      </w:r>
    </w:p>
    <w:p w:rsidR="00A65685" w:rsidRPr="00A65685" w:rsidRDefault="00A65685" w:rsidP="00A65685">
      <w:pPr>
        <w:shd w:val="clear" w:color="auto" w:fill="FFFFFF"/>
        <w:suppressAutoHyphens w:val="0"/>
        <w:spacing w:before="300" w:after="150" w:line="240" w:lineRule="auto"/>
        <w:jc w:val="both"/>
        <w:outlineLvl w:val="2"/>
        <w:rPr>
          <w:rFonts w:ascii="Arial" w:hAnsi="Arial" w:cs="Arial"/>
          <w:color w:val="000000"/>
          <w:sz w:val="24"/>
          <w:szCs w:val="24"/>
          <w:shd w:val="clear" w:color="auto" w:fill="FFFFFF"/>
        </w:rPr>
      </w:pPr>
      <w:r w:rsidRPr="00A65685">
        <w:rPr>
          <w:rFonts w:ascii="Arial" w:hAnsi="Arial" w:cs="Arial"/>
          <w:color w:val="000000"/>
          <w:sz w:val="24"/>
          <w:szCs w:val="24"/>
          <w:shd w:val="clear" w:color="auto" w:fill="FFFFFF"/>
        </w:rPr>
        <w:t>1.- Redes sociales 2.0 (plataformas colaborativas)</w:t>
      </w:r>
    </w:p>
    <w:p w:rsidR="00A65685" w:rsidRPr="00A65685" w:rsidRDefault="00A65685" w:rsidP="00A65685">
      <w:pPr>
        <w:shd w:val="clear" w:color="auto" w:fill="FFFFFF"/>
        <w:suppressAutoHyphens w:val="0"/>
        <w:spacing w:after="300" w:line="315" w:lineRule="atLeast"/>
        <w:jc w:val="both"/>
        <w:rPr>
          <w:rFonts w:ascii="Arial" w:hAnsi="Arial" w:cs="Arial"/>
          <w:color w:val="000000"/>
          <w:sz w:val="24"/>
          <w:szCs w:val="24"/>
          <w:shd w:val="clear" w:color="auto" w:fill="FFFFFF"/>
        </w:rPr>
      </w:pPr>
      <w:r w:rsidRPr="00A65685">
        <w:rPr>
          <w:rFonts w:ascii="Arial" w:hAnsi="Arial" w:cs="Arial"/>
          <w:color w:val="000000"/>
          <w:sz w:val="24"/>
          <w:szCs w:val="24"/>
          <w:shd w:val="clear" w:color="auto" w:fill="FFFFFF"/>
        </w:rPr>
        <w:t>Son como la nueva intranet de la compañía, que permite mucha comunicación entre los empleados dentro de una empresa a través de una plataforma de colaboración interna.</w:t>
      </w:r>
    </w:p>
    <w:p w:rsidR="00A65685" w:rsidRPr="00A65685" w:rsidRDefault="00A65685" w:rsidP="00A65685">
      <w:pPr>
        <w:shd w:val="clear" w:color="auto" w:fill="FFFFFF"/>
        <w:suppressAutoHyphens w:val="0"/>
        <w:spacing w:after="300" w:line="315" w:lineRule="atLeast"/>
        <w:jc w:val="both"/>
        <w:rPr>
          <w:rFonts w:ascii="Arial" w:hAnsi="Arial" w:cs="Arial"/>
          <w:color w:val="000000"/>
          <w:sz w:val="24"/>
          <w:szCs w:val="24"/>
          <w:shd w:val="clear" w:color="auto" w:fill="FFFFFF"/>
        </w:rPr>
      </w:pPr>
      <w:r w:rsidRPr="00A65685">
        <w:rPr>
          <w:rFonts w:ascii="Arial" w:hAnsi="Arial" w:cs="Arial"/>
          <w:color w:val="000000"/>
          <w:sz w:val="24"/>
          <w:szCs w:val="24"/>
          <w:shd w:val="clear" w:color="auto" w:fill="FFFFFF"/>
        </w:rPr>
        <w:t>“Ahora se han desarrollado plataformas donde cada empleado puede interactuar y proponer ideas a su empresa”, dice Surman.</w:t>
      </w:r>
    </w:p>
    <w:p w:rsidR="00A65685" w:rsidRPr="00A65685" w:rsidRDefault="00A65685" w:rsidP="00A65685">
      <w:pPr>
        <w:shd w:val="clear" w:color="auto" w:fill="FFFFFF"/>
        <w:suppressAutoHyphens w:val="0"/>
        <w:spacing w:before="300" w:after="150" w:line="240" w:lineRule="auto"/>
        <w:jc w:val="both"/>
        <w:outlineLvl w:val="2"/>
        <w:rPr>
          <w:rFonts w:ascii="Arial" w:hAnsi="Arial" w:cs="Arial"/>
          <w:color w:val="000000"/>
          <w:sz w:val="24"/>
          <w:szCs w:val="24"/>
          <w:shd w:val="clear" w:color="auto" w:fill="FFFFFF"/>
        </w:rPr>
      </w:pPr>
      <w:r w:rsidRPr="00A65685">
        <w:rPr>
          <w:rFonts w:ascii="Arial" w:hAnsi="Arial" w:cs="Arial"/>
          <w:color w:val="000000"/>
          <w:sz w:val="24"/>
          <w:szCs w:val="24"/>
          <w:shd w:val="clear" w:color="auto" w:fill="FFFFFF"/>
        </w:rPr>
        <w:t>2.- E-learning</w:t>
      </w:r>
    </w:p>
    <w:p w:rsidR="00A65685" w:rsidRPr="00A65685" w:rsidRDefault="00A65685" w:rsidP="00A65685">
      <w:pPr>
        <w:shd w:val="clear" w:color="auto" w:fill="FFFFFF"/>
        <w:suppressAutoHyphens w:val="0"/>
        <w:spacing w:after="300" w:line="315" w:lineRule="atLeast"/>
        <w:jc w:val="both"/>
        <w:rPr>
          <w:rFonts w:ascii="Arial" w:hAnsi="Arial" w:cs="Arial"/>
          <w:color w:val="000000"/>
          <w:sz w:val="24"/>
          <w:szCs w:val="24"/>
          <w:shd w:val="clear" w:color="auto" w:fill="FFFFFF"/>
        </w:rPr>
      </w:pPr>
      <w:r w:rsidRPr="00A65685">
        <w:rPr>
          <w:rFonts w:ascii="Arial" w:hAnsi="Arial" w:cs="Arial"/>
          <w:color w:val="000000"/>
          <w:sz w:val="24"/>
          <w:szCs w:val="24"/>
          <w:shd w:val="clear" w:color="auto" w:fill="FFFFFF"/>
        </w:rPr>
        <w:lastRenderedPageBreak/>
        <w:t>Cada vez hay más actores que apuestan a la tecnología para difundir el conocimiento de su empresa en management, pero también en cuestión técnica para verificar que todos los empleados de una empresa están al día con el producto de la empresa y las técnicas que requieren para operar con efectividad sus actividades diarias.</w:t>
      </w:r>
    </w:p>
    <w:p w:rsidR="00A65685" w:rsidRPr="00A65685" w:rsidRDefault="00A65685" w:rsidP="00A65685">
      <w:pPr>
        <w:shd w:val="clear" w:color="auto" w:fill="FFFFFF"/>
        <w:suppressAutoHyphens w:val="0"/>
        <w:spacing w:after="300" w:line="315" w:lineRule="atLeast"/>
        <w:jc w:val="both"/>
        <w:rPr>
          <w:rFonts w:ascii="Arial" w:hAnsi="Arial" w:cs="Arial"/>
          <w:color w:val="000000"/>
          <w:sz w:val="24"/>
          <w:szCs w:val="24"/>
          <w:shd w:val="clear" w:color="auto" w:fill="FFFFFF"/>
        </w:rPr>
      </w:pPr>
      <w:r w:rsidRPr="00A65685">
        <w:rPr>
          <w:rFonts w:ascii="Arial" w:hAnsi="Arial" w:cs="Arial"/>
          <w:color w:val="000000"/>
          <w:sz w:val="24"/>
          <w:szCs w:val="24"/>
          <w:shd w:val="clear" w:color="auto" w:fill="FFFFFF"/>
        </w:rPr>
        <w:t>“Hay empresas que ofrecen soluciones con distintos niveles de precio, lo que nos va a permitir democratizar un poco más esta tecnología y forma de capacitar a la gente”, agrega el director de Ventas y Mercadotecnia de Reed Exhibitions México.</w:t>
      </w:r>
    </w:p>
    <w:p w:rsidR="00A65685" w:rsidRPr="00A65685" w:rsidRDefault="00A65685" w:rsidP="00A65685">
      <w:pPr>
        <w:pStyle w:val="Ttulo3"/>
        <w:shd w:val="clear" w:color="auto" w:fill="FFFFFF"/>
        <w:spacing w:before="300" w:beforeAutospacing="0" w:after="150" w:afterAutospacing="0"/>
        <w:jc w:val="both"/>
        <w:rPr>
          <w:rFonts w:ascii="Arial" w:eastAsiaTheme="minorHAnsi" w:hAnsi="Arial" w:cs="Arial"/>
          <w:b w:val="0"/>
          <w:bCs w:val="0"/>
          <w:color w:val="000000"/>
          <w:sz w:val="24"/>
          <w:szCs w:val="24"/>
          <w:shd w:val="clear" w:color="auto" w:fill="FFFFFF"/>
          <w:lang w:eastAsia="en-US"/>
        </w:rPr>
      </w:pPr>
      <w:r w:rsidRPr="00A65685">
        <w:rPr>
          <w:rFonts w:ascii="Arial" w:eastAsiaTheme="minorHAnsi" w:hAnsi="Arial" w:cs="Arial"/>
          <w:b w:val="0"/>
          <w:bCs w:val="0"/>
          <w:color w:val="000000"/>
          <w:sz w:val="24"/>
          <w:szCs w:val="24"/>
          <w:shd w:val="clear" w:color="auto" w:fill="FFFFFF"/>
          <w:lang w:eastAsia="en-US"/>
        </w:rPr>
        <w:t>3.- Programas de salud laboral</w:t>
      </w:r>
    </w:p>
    <w:p w:rsidR="00A65685" w:rsidRPr="00A65685" w:rsidRDefault="00A65685" w:rsidP="00A65685">
      <w:pPr>
        <w:pStyle w:val="NormalWeb"/>
        <w:shd w:val="clear" w:color="auto" w:fill="FFFFFF"/>
        <w:spacing w:before="0" w:beforeAutospacing="0" w:after="300" w:afterAutospacing="0" w:line="315" w:lineRule="atLeast"/>
        <w:jc w:val="both"/>
        <w:rPr>
          <w:rFonts w:ascii="Arial" w:eastAsiaTheme="minorHAnsi" w:hAnsi="Arial" w:cs="Arial"/>
          <w:color w:val="000000"/>
          <w:shd w:val="clear" w:color="auto" w:fill="FFFFFF"/>
          <w:lang w:eastAsia="en-US"/>
        </w:rPr>
      </w:pPr>
      <w:r w:rsidRPr="00A65685">
        <w:rPr>
          <w:rFonts w:ascii="Arial" w:eastAsiaTheme="minorHAnsi" w:hAnsi="Arial" w:cs="Arial"/>
          <w:color w:val="000000"/>
          <w:shd w:val="clear" w:color="auto" w:fill="FFFFFF"/>
          <w:lang w:eastAsia="en-US"/>
        </w:rPr>
        <w:t xml:space="preserve">Las empresas quieren dar más beneficios a sus empleados. La salud y el bienestar tienen un impacto muy directo en su </w:t>
      </w:r>
      <w:r w:rsidRPr="00A65685">
        <w:rPr>
          <w:rFonts w:ascii="Arial" w:eastAsiaTheme="minorHAnsi" w:hAnsi="Arial" w:cs="Arial"/>
          <w:color w:val="000000"/>
          <w:shd w:val="clear" w:color="auto" w:fill="FFFFFF"/>
          <w:lang w:eastAsia="en-US"/>
        </w:rPr>
        <w:lastRenderedPageBreak/>
        <w:t>productividad y es una función que las empresas deben adoptar más allá de realizar actividades comerciales y económicas.</w:t>
      </w:r>
    </w:p>
    <w:p w:rsidR="00A65685" w:rsidRPr="00A65685" w:rsidRDefault="00A65685" w:rsidP="00A65685">
      <w:pPr>
        <w:pStyle w:val="NormalWeb"/>
        <w:shd w:val="clear" w:color="auto" w:fill="FFFFFF"/>
        <w:spacing w:before="0" w:beforeAutospacing="0" w:after="300" w:afterAutospacing="0" w:line="315" w:lineRule="atLeast"/>
        <w:jc w:val="both"/>
        <w:rPr>
          <w:rFonts w:ascii="Arial" w:eastAsiaTheme="minorHAnsi" w:hAnsi="Arial" w:cs="Arial"/>
          <w:color w:val="000000"/>
          <w:shd w:val="clear" w:color="auto" w:fill="FFFFFF"/>
          <w:lang w:eastAsia="en-US"/>
        </w:rPr>
      </w:pPr>
      <w:r w:rsidRPr="00A65685">
        <w:rPr>
          <w:rFonts w:ascii="Arial" w:eastAsiaTheme="minorHAnsi" w:hAnsi="Arial" w:cs="Arial"/>
          <w:color w:val="000000"/>
          <w:shd w:val="clear" w:color="auto" w:fill="FFFFFF"/>
          <w:lang w:eastAsia="en-US"/>
        </w:rPr>
        <w:t>Alexandre Surman afirma que “este tema nos dio la idea para en años que vienen manejarlo de una forma más particular, pues es una tendencia que está destacando en el mercado mexicano”.</w:t>
      </w:r>
    </w:p>
    <w:p w:rsidR="00A65685" w:rsidRPr="00A65685" w:rsidRDefault="00F36F04" w:rsidP="00A65685">
      <w:pPr>
        <w:jc w:val="both"/>
        <w:rPr>
          <w:rFonts w:ascii="Arial" w:hAnsi="Arial" w:cs="Arial"/>
          <w:sz w:val="24"/>
          <w:szCs w:val="24"/>
        </w:rPr>
      </w:pPr>
      <w:hyperlink r:id="rId9" w:history="1">
        <w:r w:rsidR="00A65685" w:rsidRPr="00A65685">
          <w:rPr>
            <w:rStyle w:val="Hipervnculo"/>
            <w:rFonts w:ascii="Arial" w:hAnsi="Arial" w:cs="Arial"/>
            <w:sz w:val="24"/>
            <w:szCs w:val="24"/>
          </w:rPr>
          <w:t>http://www.altonivel.com.mx/46531</w:t>
        </w:r>
      </w:hyperlink>
      <w:r w:rsidR="00A65685" w:rsidRPr="00A65685">
        <w:rPr>
          <w:rFonts w:ascii="Arial" w:hAnsi="Arial" w:cs="Arial"/>
          <w:sz w:val="24"/>
          <w:szCs w:val="24"/>
        </w:rPr>
        <w:t xml:space="preserve"> </w:t>
      </w:r>
    </w:p>
    <w:p w:rsidR="00A65685" w:rsidRPr="00A65685" w:rsidRDefault="00A65685" w:rsidP="00A65685">
      <w:pPr>
        <w:jc w:val="both"/>
        <w:rPr>
          <w:rFonts w:ascii="Arial" w:hAnsi="Arial" w:cs="Arial"/>
          <w:sz w:val="24"/>
          <w:szCs w:val="24"/>
        </w:rPr>
      </w:pPr>
    </w:p>
    <w:p w:rsidR="00A65685" w:rsidRPr="00A65685" w:rsidRDefault="00A65685" w:rsidP="00A65685">
      <w:pPr>
        <w:jc w:val="both"/>
        <w:rPr>
          <w:rFonts w:ascii="Arial" w:hAnsi="Arial" w:cs="Arial"/>
          <w:sz w:val="24"/>
          <w:szCs w:val="24"/>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b/>
          <w:bCs/>
          <w:color w:val="000000"/>
          <w:sz w:val="24"/>
          <w:szCs w:val="24"/>
          <w:lang w:eastAsia="es-CO"/>
        </w:rPr>
        <w:t>El Liderazgo vuelve a ser la prioridad.</w:t>
      </w: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color w:val="000000"/>
          <w:sz w:val="24"/>
          <w:szCs w:val="24"/>
          <w:lang w:eastAsia="es-CO"/>
        </w:rPr>
        <w:t xml:space="preserve">Cada vez más es más evidente que los líderes y sus funciones dentro de las empresas son determinantes para atraer e involucrar o en su defecto, para desconectar al talento. Por ello es </w:t>
      </w:r>
      <w:r w:rsidRPr="00A65685">
        <w:rPr>
          <w:rFonts w:ascii="Arial" w:eastAsia="Times New Roman" w:hAnsi="Arial" w:cs="Arial"/>
          <w:color w:val="000000"/>
          <w:sz w:val="24"/>
          <w:szCs w:val="24"/>
          <w:lang w:eastAsia="es-CO"/>
        </w:rPr>
        <w:lastRenderedPageBreak/>
        <w:t>necesario cada vez más un liderazgo humano, que ponga en valor la pasión, la ilusión, el amor y el humor para conseguir los resultados.</w:t>
      </w:r>
    </w:p>
    <w:p w:rsidR="00A65685" w:rsidRPr="00A65685" w:rsidRDefault="00A65685" w:rsidP="00A65685">
      <w:pPr>
        <w:jc w:val="both"/>
        <w:rPr>
          <w:rFonts w:ascii="Arial" w:hAnsi="Arial" w:cs="Arial"/>
          <w:sz w:val="24"/>
          <w:szCs w:val="24"/>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b/>
          <w:bCs/>
          <w:color w:val="000000"/>
          <w:sz w:val="24"/>
          <w:szCs w:val="24"/>
          <w:lang w:eastAsia="es-CO"/>
        </w:rPr>
        <w:t>Cultura corporativa. Un nuevo escenario.</w:t>
      </w: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color w:val="000000"/>
          <w:sz w:val="24"/>
          <w:szCs w:val="24"/>
          <w:lang w:eastAsia="es-CO"/>
        </w:rPr>
        <w:t>Las personas que han trabajado en las empresas o las que han salido, son conscientes de que todo ha cambiado, esto va a hacer que todo el mundo sea mucho más critico con las culturas internas y con las prácticas que no se asocien a los valores de las personas y de las compañías. Esto creará nuevas culturas que deberán ser gestionadas de un modo distinto. Será uno de los puntos más críticos en los próximos años.</w:t>
      </w:r>
    </w:p>
    <w:p w:rsidR="00A65685" w:rsidRPr="00A65685" w:rsidRDefault="00A65685" w:rsidP="00A65685">
      <w:pPr>
        <w:jc w:val="both"/>
        <w:rPr>
          <w:rFonts w:ascii="Arial" w:hAnsi="Arial" w:cs="Arial"/>
          <w:sz w:val="24"/>
          <w:szCs w:val="24"/>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b/>
          <w:bCs/>
          <w:color w:val="000000"/>
          <w:sz w:val="24"/>
          <w:szCs w:val="24"/>
          <w:lang w:eastAsia="es-CO"/>
        </w:rPr>
        <w:t>Estrategia de talento “núcleo”.</w:t>
      </w: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color w:val="000000"/>
          <w:sz w:val="24"/>
          <w:szCs w:val="24"/>
          <w:lang w:eastAsia="es-CO"/>
        </w:rPr>
        <w:t xml:space="preserve">La previsión de crecimiento, va hacer que todo el talento se agite durante 2015, por </w:t>
      </w:r>
      <w:r w:rsidRPr="00A65685">
        <w:rPr>
          <w:rFonts w:ascii="Arial" w:eastAsia="Times New Roman" w:hAnsi="Arial" w:cs="Arial"/>
          <w:color w:val="000000"/>
          <w:sz w:val="24"/>
          <w:szCs w:val="24"/>
          <w:lang w:eastAsia="es-CO"/>
        </w:rPr>
        <w:lastRenderedPageBreak/>
        <w:t>ello es clave tener identificado el talento “núcleo” de la compañía, todas aquellas personas y funciones que no pueden ser externalizadas o que no pueden dejar la empresa por su aportación al negocio. Para ello, se trabajará duramente en la identificación y en la creación de la cultura y el desarrollo necesarios para que que el talento “núcleo” esté cada vez más involucrado.</w:t>
      </w: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b/>
          <w:bCs/>
          <w:color w:val="000000"/>
          <w:sz w:val="24"/>
          <w:szCs w:val="24"/>
          <w:lang w:eastAsia="es-CO"/>
        </w:rPr>
        <w:t>La importancia de la gestión del talento “orbital”.</w:t>
      </w: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color w:val="000000"/>
          <w:sz w:val="24"/>
          <w:szCs w:val="24"/>
          <w:lang w:eastAsia="es-CO"/>
        </w:rPr>
        <w:t xml:space="preserve">La agitación del talento creará nuevas realidades, donde la flexibilidad y la adhesión de diferentes actores en los proyectos organizacionales cada vez tendrán más relevancia. La necesidad de nuevos enfoques y puntos de vista deberá estar alineado, por lo que que la gestión de partners alineadas con el talento “núcleo” será una línea más en la que se tendrá que trabajar. Habrá ocasiones en las que las líneas divisorias entre el </w:t>
      </w:r>
      <w:r w:rsidRPr="00A65685">
        <w:rPr>
          <w:rFonts w:ascii="Arial" w:eastAsia="Times New Roman" w:hAnsi="Arial" w:cs="Arial"/>
          <w:color w:val="000000"/>
          <w:sz w:val="24"/>
          <w:szCs w:val="24"/>
          <w:lang w:eastAsia="es-CO"/>
        </w:rPr>
        <w:lastRenderedPageBreak/>
        <w:t>talento “núcleo” y “orbital” tendrán que colisionar para que la compañía avance.</w:t>
      </w: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b/>
          <w:bCs/>
          <w:color w:val="000000"/>
          <w:sz w:val="24"/>
          <w:szCs w:val="24"/>
          <w:lang w:eastAsia="es-CO"/>
        </w:rPr>
        <w:t>Comunicación. Nuevas herramientas y nuevas relaciones.</w:t>
      </w: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color w:val="000000"/>
          <w:sz w:val="24"/>
          <w:szCs w:val="24"/>
          <w:lang w:eastAsia="es-CO"/>
        </w:rPr>
        <w:t xml:space="preserve">La forma de relacionarnos y comunicarnos ha cambiado mucho en los últimos 5 años, esta evidencia ya no se puede frenar de forma interna, sin ninguna duda el próximo año será el año donde todas las empresas tendrán redes corporativas internas, comunicación generalizada con smartphones/tablets y usos de aplicaciones de forma profesional (ya no sólo será personal). Las líneas de la comunicación interna y externa seguirán estrechándose ( Tendremos que ver cómo evoluciona el papel de marca empleador y los embajadores de marca durante este año). Marketing y tecnología tendrán mucho que aportar de prácticas y técnicas, pueden surgir nuevas figuras o roles que desarrollen este área. Si se gestiona bien este área mejorará el </w:t>
      </w:r>
      <w:r w:rsidRPr="00A65685">
        <w:rPr>
          <w:rFonts w:ascii="Arial" w:eastAsia="Times New Roman" w:hAnsi="Arial" w:cs="Arial"/>
          <w:color w:val="000000"/>
          <w:sz w:val="24"/>
          <w:szCs w:val="24"/>
          <w:lang w:eastAsia="es-CO"/>
        </w:rPr>
        <w:lastRenderedPageBreak/>
        <w:t>rendimiento operativo y financiero del negocio.</w:t>
      </w: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b/>
          <w:bCs/>
          <w:color w:val="000000"/>
          <w:sz w:val="24"/>
          <w:szCs w:val="24"/>
          <w:lang w:eastAsia="es-CO"/>
        </w:rPr>
        <w:t> La transformación continúa.</w:t>
      </w: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p>
    <w:p w:rsidR="00A65685" w:rsidRPr="00A65685" w:rsidRDefault="00A65685" w:rsidP="00A65685">
      <w:pPr>
        <w:suppressAutoHyphens w:val="0"/>
        <w:spacing w:after="0" w:line="240" w:lineRule="auto"/>
        <w:jc w:val="both"/>
        <w:rPr>
          <w:rFonts w:ascii="Arial" w:eastAsia="Times New Roman" w:hAnsi="Arial" w:cs="Arial"/>
          <w:sz w:val="24"/>
          <w:szCs w:val="24"/>
          <w:lang w:eastAsia="es-CO"/>
        </w:rPr>
      </w:pPr>
    </w:p>
    <w:p w:rsidR="00A65685" w:rsidRP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r w:rsidRPr="00A65685">
        <w:rPr>
          <w:rFonts w:ascii="Arial" w:eastAsia="Times New Roman" w:hAnsi="Arial" w:cs="Arial"/>
          <w:color w:val="000000"/>
          <w:sz w:val="24"/>
          <w:szCs w:val="24"/>
          <w:lang w:eastAsia="es-CO"/>
        </w:rPr>
        <w:t>Probablemente nos encontramos ante uno de los momentos más apasionantes de la gestión de personas y talento donde hay macrofuerzas sociales, tecnológicas y económicas que seguirán impactando en las empresas y en el papel que las personas juegan dentro de ellas. Lo que cada vez está más claro es que el talento humano es el que marca la diferencia en los resultados.</w:t>
      </w:r>
    </w:p>
    <w:p w:rsid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p>
    <w:p w:rsidR="00A65685" w:rsidRDefault="00F36F04"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hyperlink r:id="rId10" w:history="1">
        <w:r w:rsidR="00A65685" w:rsidRPr="004807A1">
          <w:rPr>
            <w:rStyle w:val="Hipervnculo"/>
            <w:rFonts w:ascii="Arial" w:eastAsia="Times New Roman" w:hAnsi="Arial" w:cs="Arial"/>
            <w:sz w:val="24"/>
            <w:szCs w:val="24"/>
            <w:lang w:eastAsia="es-CO"/>
          </w:rPr>
          <w:t>http://ciclog.blogspot.com/2014/12/tendencias-2015-las-11-claves-de-la.html</w:t>
        </w:r>
      </w:hyperlink>
      <w:r w:rsidR="00A65685">
        <w:rPr>
          <w:rFonts w:ascii="Arial" w:eastAsia="Times New Roman" w:hAnsi="Arial" w:cs="Arial"/>
          <w:color w:val="000000"/>
          <w:sz w:val="24"/>
          <w:szCs w:val="24"/>
          <w:lang w:eastAsia="es-CO"/>
        </w:rPr>
        <w:t xml:space="preserve"> </w:t>
      </w:r>
    </w:p>
    <w:p w:rsidR="00A65685" w:rsidRDefault="00A65685"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p>
    <w:p w:rsidR="00385FBD" w:rsidRDefault="00385FBD" w:rsidP="00385FBD">
      <w:pPr>
        <w:pStyle w:val="Ttulo1"/>
        <w:shd w:val="clear" w:color="auto" w:fill="FFFFFF"/>
        <w:spacing w:before="0"/>
        <w:textAlignment w:val="top"/>
        <w:rPr>
          <w:rFonts w:ascii="Arial" w:hAnsi="Arial" w:cs="Arial"/>
          <w:b w:val="0"/>
          <w:bCs w:val="0"/>
          <w:color w:val="222222"/>
          <w:sz w:val="36"/>
          <w:szCs w:val="36"/>
        </w:rPr>
      </w:pPr>
      <w:r>
        <w:rPr>
          <w:rFonts w:ascii="Arial" w:eastAsia="Times New Roman" w:hAnsi="Arial" w:cs="Arial"/>
          <w:color w:val="000000"/>
          <w:sz w:val="24"/>
          <w:szCs w:val="24"/>
          <w:lang w:eastAsia="es-CO"/>
        </w:rPr>
        <w:lastRenderedPageBreak/>
        <w:t xml:space="preserve"> </w:t>
      </w:r>
      <w:r>
        <w:rPr>
          <w:rStyle w:val="watch-title"/>
          <w:rFonts w:ascii="Arial" w:hAnsi="Arial" w:cs="Arial"/>
          <w:b w:val="0"/>
          <w:bCs w:val="0"/>
          <w:color w:val="222222"/>
          <w:sz w:val="36"/>
          <w:szCs w:val="36"/>
          <w:bdr w:val="none" w:sz="0" w:space="0" w:color="auto" w:frame="1"/>
        </w:rPr>
        <w:t>Entrevista con Alvaro Arango - Nutresa. Día del Ejecutivo de Gestión Humana 2015.</w:t>
      </w:r>
    </w:p>
    <w:p w:rsidR="00A65685" w:rsidRPr="00A65685" w:rsidRDefault="00F36F04" w:rsidP="00A65685">
      <w:pPr>
        <w:shd w:val="clear" w:color="auto" w:fill="FFFFFF"/>
        <w:suppressAutoHyphens w:val="0"/>
        <w:spacing w:after="0" w:line="252" w:lineRule="atLeast"/>
        <w:jc w:val="both"/>
        <w:rPr>
          <w:rFonts w:ascii="Arial" w:eastAsia="Times New Roman" w:hAnsi="Arial" w:cs="Arial"/>
          <w:color w:val="000000"/>
          <w:sz w:val="24"/>
          <w:szCs w:val="24"/>
          <w:lang w:eastAsia="es-CO"/>
        </w:rPr>
      </w:pPr>
      <w:hyperlink r:id="rId11" w:history="1">
        <w:r w:rsidR="00385FBD" w:rsidRPr="004807A1">
          <w:rPr>
            <w:rStyle w:val="Hipervnculo"/>
            <w:rFonts w:ascii="Arial" w:eastAsia="Times New Roman" w:hAnsi="Arial" w:cs="Arial"/>
            <w:sz w:val="24"/>
            <w:szCs w:val="24"/>
            <w:lang w:eastAsia="es-CO"/>
          </w:rPr>
          <w:t>https://youtu.be/JfAqXHUgd50</w:t>
        </w:r>
      </w:hyperlink>
      <w:r w:rsidR="00385FBD">
        <w:rPr>
          <w:rFonts w:ascii="Arial" w:eastAsia="Times New Roman" w:hAnsi="Arial" w:cs="Arial"/>
          <w:color w:val="000000"/>
          <w:sz w:val="24"/>
          <w:szCs w:val="24"/>
          <w:lang w:eastAsia="es-CO"/>
        </w:rPr>
        <w:t xml:space="preserve"> </w:t>
      </w:r>
    </w:p>
    <w:p w:rsidR="00A65685" w:rsidRDefault="00A65685"/>
    <w:p w:rsidR="00385FBD" w:rsidRDefault="00385FBD"/>
    <w:p w:rsidR="00B91231" w:rsidRDefault="00B91231"/>
    <w:p w:rsidR="00B91231" w:rsidRDefault="00B91231"/>
    <w:p w:rsidR="00B91231" w:rsidRDefault="00B91231"/>
    <w:p w:rsidR="00B91231" w:rsidRDefault="00B91231"/>
    <w:p w:rsidR="00B91231" w:rsidRDefault="00B91231"/>
    <w:p w:rsidR="00CA49AD" w:rsidRDefault="007C65F9"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r>
        <w:rPr>
          <w:rFonts w:ascii="Arial" w:hAnsi="Arial" w:cs="Arial"/>
          <w:sz w:val="24"/>
          <w:szCs w:val="24"/>
          <w:lang w:eastAsia="es-CO"/>
        </w:rPr>
        <w:t xml:space="preserve">3 </w:t>
      </w:r>
      <w:r w:rsidR="00CA49AD" w:rsidRPr="007C65F9">
        <w:rPr>
          <w:rFonts w:ascii="Arial" w:hAnsi="Arial" w:cs="Arial"/>
          <w:sz w:val="24"/>
          <w:szCs w:val="24"/>
          <w:lang w:eastAsia="es-CO"/>
        </w:rPr>
        <w:t xml:space="preserve">Elaborar un Ensayo de máximo tres páginas en el cual desarrollen la postura que tienen como grupo colaborativo referente a las nuevas proyectivas que se </w:t>
      </w:r>
      <w:r w:rsidR="00CA49AD" w:rsidRPr="007C65F9">
        <w:rPr>
          <w:rFonts w:ascii="Arial" w:hAnsi="Arial" w:cs="Arial"/>
          <w:sz w:val="24"/>
          <w:szCs w:val="24"/>
          <w:lang w:eastAsia="es-CO"/>
        </w:rPr>
        <w:lastRenderedPageBreak/>
        <w:t>prevén en el área de recursos humanos en las empresas.</w:t>
      </w:r>
    </w:p>
    <w:p w:rsidR="007C65F9" w:rsidRPr="007C65F9" w:rsidRDefault="007C65F9"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p>
    <w:p w:rsidR="00CA49AD" w:rsidRPr="00CA49AD"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r w:rsidRPr="00CA49AD">
        <w:rPr>
          <w:rFonts w:ascii="Arial" w:eastAsia="Times New Roman" w:hAnsi="Arial" w:cs="Arial"/>
          <w:color w:val="000000"/>
          <w:sz w:val="24"/>
          <w:szCs w:val="24"/>
          <w:lang w:eastAsia="es-CO"/>
        </w:rPr>
        <w:t>Dentro de la administración de una empresa, se conoce con el nombre de Recursos Humanos a la parte de la organización que se encarga de buscar y contratar a los trabajadores de la empresa.</w:t>
      </w:r>
    </w:p>
    <w:p w:rsidR="00CA49AD"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r w:rsidRPr="00CA49AD">
        <w:rPr>
          <w:rFonts w:ascii="Arial" w:eastAsia="Times New Roman" w:hAnsi="Arial" w:cs="Arial"/>
          <w:color w:val="000000"/>
          <w:sz w:val="24"/>
          <w:szCs w:val="24"/>
          <w:lang w:eastAsia="es-CO"/>
        </w:rPr>
        <w:t>Pero ésta es una definición muy sencilla de su actividad, porque lo cierto es que esta área es tremendamente importante en cualquier empresa ya que es la que se encarga de buscar a los mejores profesionales y de gestionar todo lo relacionado con ellos.</w:t>
      </w:r>
    </w:p>
    <w:p w:rsidR="007C65F9" w:rsidRPr="00CA49AD" w:rsidRDefault="007C65F9"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p>
    <w:p w:rsidR="00CA49AD" w:rsidRPr="00CA49AD"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r w:rsidRPr="00CA49AD">
        <w:rPr>
          <w:rFonts w:ascii="Arial" w:eastAsia="Times New Roman" w:hAnsi="Arial" w:cs="Arial"/>
          <w:color w:val="000000"/>
          <w:sz w:val="24"/>
          <w:szCs w:val="24"/>
          <w:lang w:eastAsia="es-CO"/>
        </w:rPr>
        <w:t>Planificación de Personal</w:t>
      </w:r>
    </w:p>
    <w:p w:rsidR="00CA49AD"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r w:rsidRPr="00CA49AD">
        <w:rPr>
          <w:rFonts w:ascii="Arial" w:eastAsia="Times New Roman" w:hAnsi="Arial" w:cs="Arial"/>
          <w:color w:val="000000"/>
          <w:sz w:val="24"/>
          <w:szCs w:val="24"/>
          <w:lang w:eastAsia="es-CO"/>
        </w:rPr>
        <w:t xml:space="preserve">La primera labor de esta área es efectuar una planificación de personal, es decir, determinar cuál es la necesidad de mano de obra que va a tener la empresa en una época determinada, qué tipo de perfiles van a ser los necesarios, qué tipo de </w:t>
      </w:r>
      <w:r w:rsidRPr="00CA49AD">
        <w:rPr>
          <w:rFonts w:ascii="Arial" w:eastAsia="Times New Roman" w:hAnsi="Arial" w:cs="Arial"/>
          <w:color w:val="000000"/>
          <w:sz w:val="24"/>
          <w:szCs w:val="24"/>
          <w:lang w:eastAsia="es-CO"/>
        </w:rPr>
        <w:lastRenderedPageBreak/>
        <w:t>contratos van a realizarse y cuál va ser su coste.</w:t>
      </w:r>
    </w:p>
    <w:p w:rsidR="007C65F9" w:rsidRPr="00CA49AD" w:rsidRDefault="007C65F9"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p>
    <w:p w:rsidR="00CA49AD" w:rsidRPr="00CB5335"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r w:rsidRPr="00CB5335">
        <w:rPr>
          <w:rFonts w:ascii="Arial" w:eastAsia="Times New Roman" w:hAnsi="Arial" w:cs="Arial"/>
          <w:color w:val="000000"/>
          <w:sz w:val="24"/>
          <w:szCs w:val="24"/>
          <w:lang w:eastAsia="es-CO"/>
        </w:rPr>
        <w:t>Selección de Personal</w:t>
      </w:r>
    </w:p>
    <w:p w:rsidR="00CA49AD" w:rsidRPr="00CB5335"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r w:rsidRPr="00CB5335">
        <w:rPr>
          <w:rFonts w:ascii="Arial" w:eastAsia="Times New Roman" w:hAnsi="Arial" w:cs="Arial"/>
          <w:color w:val="000000"/>
          <w:sz w:val="24"/>
          <w:szCs w:val="24"/>
          <w:lang w:eastAsia="es-CO"/>
        </w:rPr>
        <w:t>Tras la planificación comienza la búsqueda, se pasa a la fase de selección de personal. Una vez establecido cuál es el perfil de trabajador que busca la empresa, se comienza a buscar candidatos dando publicidad de la vacante existente. Actualmente la forma más común de hacerlo es a través de portales especializados de empleo en la red.</w:t>
      </w:r>
    </w:p>
    <w:p w:rsidR="00CA49AD" w:rsidRPr="00CB5335"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r w:rsidRPr="00CB5335">
        <w:rPr>
          <w:rFonts w:ascii="Arial" w:eastAsia="Times New Roman" w:hAnsi="Arial" w:cs="Arial"/>
          <w:color w:val="000000"/>
          <w:sz w:val="24"/>
          <w:szCs w:val="24"/>
          <w:lang w:eastAsia="es-CO"/>
        </w:rPr>
        <w:t>En cuanto comiencen a llegar los currículums, los técnicos de Recursos Humanos comenzarán la criba, descartando a aquellos cuyo perfil no se adapte al buscado y concertando entrevistas con aquellos candidatos que consideren que pueden ser idóneos para el puesto.</w:t>
      </w:r>
    </w:p>
    <w:p w:rsidR="00CB5335" w:rsidRPr="00CA49AD" w:rsidRDefault="00CB5335"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p>
    <w:p w:rsidR="00CA49AD" w:rsidRPr="00CB5335"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r w:rsidRPr="00CB5335">
        <w:rPr>
          <w:rFonts w:ascii="Arial" w:eastAsia="Times New Roman" w:hAnsi="Arial" w:cs="Arial"/>
          <w:color w:val="000000"/>
          <w:sz w:val="24"/>
          <w:szCs w:val="24"/>
          <w:lang w:eastAsia="es-CO"/>
        </w:rPr>
        <w:t>Contratación de Personal</w:t>
      </w:r>
    </w:p>
    <w:p w:rsidR="00CA49AD" w:rsidRPr="00CB5335"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r w:rsidRPr="00CB5335">
        <w:rPr>
          <w:rFonts w:ascii="Arial" w:eastAsia="Times New Roman" w:hAnsi="Arial" w:cs="Arial"/>
          <w:color w:val="000000"/>
          <w:sz w:val="24"/>
          <w:szCs w:val="24"/>
          <w:lang w:eastAsia="es-CO"/>
        </w:rPr>
        <w:t xml:space="preserve">Una vez encontrado el trabajador ideal para cubrir el puesto vacante, el área de </w:t>
      </w:r>
      <w:r w:rsidRPr="00CB5335">
        <w:rPr>
          <w:rFonts w:ascii="Arial" w:eastAsia="Times New Roman" w:hAnsi="Arial" w:cs="Arial"/>
          <w:color w:val="000000"/>
          <w:sz w:val="24"/>
          <w:szCs w:val="24"/>
          <w:lang w:eastAsia="es-CO"/>
        </w:rPr>
        <w:lastRenderedPageBreak/>
        <w:t>Recursos Humanos se encargará de realizar todas las gestiones relativas a la contratación. Se firmará el contrato, se registrará oficialmente y se procederá a dar de alta al trabajador en la Seguridad Social en el régimen que le corresponda.</w:t>
      </w:r>
    </w:p>
    <w:p w:rsidR="00CA49AD" w:rsidRPr="00CB5335"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r w:rsidRPr="00CB5335">
        <w:rPr>
          <w:rFonts w:ascii="Arial" w:hAnsi="Arial" w:cs="Arial"/>
          <w:sz w:val="24"/>
          <w:szCs w:val="24"/>
          <w:lang w:eastAsia="es-CO"/>
        </w:rPr>
        <w:t>Formación de Personal</w:t>
      </w:r>
    </w:p>
    <w:p w:rsidR="00CA49AD"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r w:rsidRPr="00CB5335">
        <w:rPr>
          <w:rFonts w:ascii="Arial" w:hAnsi="Arial" w:cs="Arial"/>
          <w:sz w:val="24"/>
          <w:szCs w:val="24"/>
          <w:lang w:eastAsia="es-CO"/>
        </w:rPr>
        <w:t>El área de Recursos Humanos se encarga, además, de organizar los cursos formativos necesarios para que los trabajadores puedan desempeñar su labor de forma óptima y adecuada y que sus conocimientos estén lo más actualizados posible. En caso de no haber en la empresa departamento de riesgos laborales, se encargará también de dar la formación necesaria a los empleados en esta área tan importante.</w:t>
      </w:r>
    </w:p>
    <w:p w:rsidR="00CB5335" w:rsidRPr="00CB5335" w:rsidRDefault="00CB5335"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p>
    <w:p w:rsidR="00CA49AD" w:rsidRPr="00CB5335"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r w:rsidRPr="00CB5335">
        <w:rPr>
          <w:rFonts w:ascii="Arial" w:hAnsi="Arial" w:cs="Arial"/>
          <w:sz w:val="24"/>
          <w:szCs w:val="24"/>
          <w:lang w:eastAsia="es-CO"/>
        </w:rPr>
        <w:t>Gestión de Nóminas, Prestaciones y Beneficios del Personal</w:t>
      </w:r>
    </w:p>
    <w:p w:rsidR="00CA49AD" w:rsidRPr="00CB5335"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r w:rsidRPr="00CB5335">
        <w:rPr>
          <w:rFonts w:ascii="Arial" w:hAnsi="Arial" w:cs="Arial"/>
          <w:sz w:val="24"/>
          <w:szCs w:val="24"/>
          <w:lang w:eastAsia="es-CO"/>
        </w:rPr>
        <w:t xml:space="preserve">Otra función clave del área de Recursos Humanos es la gestión de salarios, prestaciones y beneficios. Son ellos quienes se encargan de confeccionar las </w:t>
      </w:r>
      <w:r w:rsidRPr="00CB5335">
        <w:rPr>
          <w:rFonts w:ascii="Arial" w:hAnsi="Arial" w:cs="Arial"/>
          <w:sz w:val="24"/>
          <w:szCs w:val="24"/>
          <w:lang w:eastAsia="es-CO"/>
        </w:rPr>
        <w:lastRenderedPageBreak/>
        <w:t>nóminas, aplicar las retenciones correspondientes, prorratear las pagas extras cuando sea necesario y en general todo aquello que guarde relación con la remuneración de los trabajadores.</w:t>
      </w:r>
    </w:p>
    <w:p w:rsidR="00CA49AD"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r w:rsidRPr="00CB5335">
        <w:rPr>
          <w:rFonts w:ascii="Arial" w:hAnsi="Arial" w:cs="Arial"/>
          <w:sz w:val="24"/>
          <w:szCs w:val="24"/>
          <w:lang w:eastAsia="es-CO"/>
        </w:rPr>
        <w:t>El área de RRHH se encarga además de gestionar los días libres y los periodos vacacionales, de modo que el disfrute de las mismas por los trabajadores suponga para la empresa el menor menoscabo posible.</w:t>
      </w:r>
    </w:p>
    <w:p w:rsidR="00CB5335" w:rsidRPr="00CB5335" w:rsidRDefault="00CB5335"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p>
    <w:p w:rsidR="00CA49AD" w:rsidRPr="00CB5335"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r w:rsidRPr="00CB5335">
        <w:rPr>
          <w:rFonts w:ascii="Arial" w:hAnsi="Arial" w:cs="Arial"/>
          <w:sz w:val="24"/>
          <w:szCs w:val="24"/>
          <w:lang w:eastAsia="es-CO"/>
        </w:rPr>
        <w:t>Evaluación Continuo del Personal</w:t>
      </w:r>
    </w:p>
    <w:p w:rsidR="00CA49AD"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r w:rsidRPr="00CB5335">
        <w:rPr>
          <w:rFonts w:ascii="Arial" w:hAnsi="Arial" w:cs="Arial"/>
          <w:sz w:val="24"/>
          <w:szCs w:val="24"/>
          <w:lang w:eastAsia="es-CO"/>
        </w:rPr>
        <w:t>En aquellas empresas donde es necesario, el departamento de RRHH se encarga además de controlar el desempeño de los trabajadores a través de evaluaciones periódicas para ver si desarrollan su labor adecuadamente. Puede medir aspectos como: iniciativa, relación con los compañeros o puntualidad.</w:t>
      </w:r>
    </w:p>
    <w:p w:rsidR="00CB5335" w:rsidRPr="00CB5335" w:rsidRDefault="00CB5335"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p>
    <w:p w:rsidR="00CA49AD" w:rsidRPr="00CB5335"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r w:rsidRPr="00CB5335">
        <w:rPr>
          <w:rFonts w:ascii="Arial" w:hAnsi="Arial" w:cs="Arial"/>
          <w:sz w:val="24"/>
          <w:szCs w:val="24"/>
          <w:lang w:eastAsia="es-CO"/>
        </w:rPr>
        <w:t>Gestión del Proceso Disciplinario del Personal</w:t>
      </w:r>
    </w:p>
    <w:p w:rsidR="00CA49AD" w:rsidRPr="00CB5335" w:rsidRDefault="00CA49AD" w:rsidP="005A1ED1">
      <w:pPr>
        <w:pStyle w:val="Sinespaciado"/>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lang w:eastAsia="es-CO"/>
        </w:rPr>
      </w:pPr>
      <w:r w:rsidRPr="00CB5335">
        <w:rPr>
          <w:rFonts w:ascii="Arial" w:hAnsi="Arial" w:cs="Arial"/>
          <w:sz w:val="24"/>
          <w:szCs w:val="24"/>
          <w:lang w:eastAsia="es-CO"/>
        </w:rPr>
        <w:lastRenderedPageBreak/>
        <w:t>Por último, el área de Recursos Humanos se encarga también del proceso disciplinario. Son ellos quienes comunican los despidos y gestionan las indemnizaciones correspondientes. Conocen también del proceso para sancionar al trabajador por la comisión de alguna falta, aplicando las sanción más adecuada de las previstas en la legislación laboral o el convenio colectivo aplicable.</w:t>
      </w:r>
    </w:p>
    <w:p w:rsidR="00CA49AD" w:rsidRDefault="00CA49AD" w:rsidP="005A1ED1">
      <w:pPr>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eastAsia="Times New Roman" w:hAnsi="Arial" w:cs="Arial"/>
          <w:color w:val="000000"/>
          <w:sz w:val="24"/>
          <w:szCs w:val="24"/>
          <w:lang w:eastAsia="es-CO"/>
        </w:rPr>
      </w:pPr>
    </w:p>
    <w:p w:rsidR="009963F7" w:rsidRPr="006A1B82" w:rsidRDefault="009963F7" w:rsidP="005A1ED1">
      <w:pPr>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rPr>
      </w:pPr>
      <w:r w:rsidRPr="006A1B82">
        <w:rPr>
          <w:rFonts w:ascii="Arial" w:hAnsi="Arial" w:cs="Arial"/>
          <w:sz w:val="24"/>
          <w:szCs w:val="24"/>
        </w:rPr>
        <w:t xml:space="preserve">Día a día el departamento de recursos humanos dentro de las empresas va creciendo y adoptando nuevas políticas tanto administrativas como sociales, las cuales permiten evidenciar grandes mejoras.  El departamento de recursos humanos se perfila como el punto de partida para garantizar el buen funcionamiento y el bienestar de los colaboradores ya que la gestión humana es el punto medio entre colaboradores y </w:t>
      </w:r>
      <w:r w:rsidRPr="006A1B82">
        <w:rPr>
          <w:rFonts w:ascii="Arial" w:hAnsi="Arial" w:cs="Arial"/>
          <w:sz w:val="24"/>
          <w:szCs w:val="24"/>
        </w:rPr>
        <w:lastRenderedPageBreak/>
        <w:t xml:space="preserve">empleadores obteniendo buenos resultados para ambas partes principalmente para la organización logrando su mantenimiento y postura dentro del mercado laboral. </w:t>
      </w:r>
    </w:p>
    <w:p w:rsidR="009963F7" w:rsidRPr="006A1B82" w:rsidRDefault="009963F7" w:rsidP="005A1ED1">
      <w:pPr>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rPr>
      </w:pPr>
      <w:r w:rsidRPr="006A1B82">
        <w:rPr>
          <w:rFonts w:ascii="Arial" w:hAnsi="Arial" w:cs="Arial"/>
          <w:sz w:val="24"/>
          <w:szCs w:val="24"/>
        </w:rPr>
        <w:t>El departamento de recursos humanos cumple una función primordial en las empresas, es por ellos que cada vez se enfoca más en mantener y fortalecer las relaciones y comunicaciones entre el empleador y colaboradores, ya que es consciente que una mala información puede ocasionar muchas dificultades y conflictos dentro de la compañía.</w:t>
      </w:r>
    </w:p>
    <w:p w:rsidR="009963F7" w:rsidRPr="006A1B82" w:rsidRDefault="009963F7" w:rsidP="005A1ED1">
      <w:pPr>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rPr>
      </w:pPr>
      <w:r w:rsidRPr="006A1B82">
        <w:rPr>
          <w:rFonts w:ascii="Arial" w:hAnsi="Arial" w:cs="Arial"/>
          <w:sz w:val="24"/>
          <w:szCs w:val="24"/>
        </w:rPr>
        <w:t xml:space="preserve">Por lo tanto la gestión humana hoy día se debe estar retroalimentando, estar a la vanguardia, actualizando y mejorando cada uno de los procesos que esta contiene y así poder llegar más alto, avanzar, crecer y fomentar la innovación dentro de la organización, compitiendo y </w:t>
      </w:r>
      <w:r w:rsidRPr="006A1B82">
        <w:rPr>
          <w:rFonts w:ascii="Arial" w:hAnsi="Arial" w:cs="Arial"/>
          <w:sz w:val="24"/>
          <w:szCs w:val="24"/>
        </w:rPr>
        <w:lastRenderedPageBreak/>
        <w:t>sacando las mejores competencias de cada uno de sus colaboradores.</w:t>
      </w:r>
    </w:p>
    <w:p w:rsidR="009963F7" w:rsidRDefault="009963F7" w:rsidP="005A1ED1">
      <w:pPr>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rPr>
      </w:pPr>
      <w:r w:rsidRPr="006A1B82">
        <w:rPr>
          <w:rFonts w:ascii="Arial" w:hAnsi="Arial" w:cs="Arial"/>
          <w:sz w:val="24"/>
          <w:szCs w:val="24"/>
        </w:rPr>
        <w:t xml:space="preserve">Los recursos humanos deben tener proyecciones a corto, mediano y largo plazo, ya que el dinamismo de las empresas actualmente no permite que los plazos de ejecución de nuevos proyectos, tengan tiempos largos porque la gestión humana es una tarea diaria y los tiempos largos pueden traer consecuencias negativas para la empresa y como para los colaboradores. Este departamento debe actualizarse constantemente ya que a diario surgen nuevas técnicas, métodos y formas de como dirigir esta parte tan fundamental dentro de la empresa; las capacitaciones es un punto muy fuerte dentro de este campo ya que permite tener muy enterados a los colaboradores de los cambios que se presentan en la organización garantizando un correcto </w:t>
      </w:r>
      <w:r w:rsidRPr="006A1B82">
        <w:rPr>
          <w:rFonts w:ascii="Arial" w:hAnsi="Arial" w:cs="Arial"/>
          <w:sz w:val="24"/>
          <w:szCs w:val="24"/>
        </w:rPr>
        <w:lastRenderedPageBreak/>
        <w:t>procedimiento de cada uno de los procesos que tiene esta gran área.</w:t>
      </w:r>
    </w:p>
    <w:p w:rsidR="009963F7" w:rsidRDefault="009963F7" w:rsidP="005A1ED1">
      <w:pPr>
        <w:pBdr>
          <w:top w:val="dashSmallGap" w:sz="4" w:space="1" w:color="E0CE04" w:themeColor="background2" w:themeShade="80"/>
          <w:left w:val="dashSmallGap" w:sz="4" w:space="4" w:color="E0CE04" w:themeColor="background2" w:themeShade="80"/>
          <w:bottom w:val="dashSmallGap" w:sz="4" w:space="1" w:color="E0CE04" w:themeColor="background2" w:themeShade="80"/>
          <w:right w:val="dashSmallGap" w:sz="4" w:space="4" w:color="E0CE04" w:themeColor="background2" w:themeShade="80"/>
        </w:pBdr>
        <w:rPr>
          <w:rFonts w:ascii="Arial" w:hAnsi="Arial" w:cs="Arial"/>
          <w:sz w:val="24"/>
          <w:szCs w:val="24"/>
        </w:rPr>
      </w:pPr>
      <w:r>
        <w:rPr>
          <w:rFonts w:ascii="Arial" w:hAnsi="Arial" w:cs="Arial"/>
          <w:sz w:val="24"/>
          <w:szCs w:val="24"/>
        </w:rPr>
        <w:t xml:space="preserve">Una de las partes fundamentales de esta área es que los colaboradores sienta un gran amor, pasión y ánimos para la labor que desempeñan ya que es así como se puede llegar a la meta obteniendo buenos resultados y un rendimiento próspero y  exitoso, logrando los que colaboradores logren ascender y puedan mejorar cada instante su calidad de vida, tanto para ellos como para sus familias. </w:t>
      </w:r>
    </w:p>
    <w:p w:rsidR="009963F7" w:rsidRDefault="009963F7" w:rsidP="009963F7">
      <w:pPr>
        <w:rPr>
          <w:rFonts w:ascii="Arial" w:hAnsi="Arial" w:cs="Arial"/>
          <w:sz w:val="24"/>
          <w:szCs w:val="24"/>
        </w:rPr>
      </w:pPr>
    </w:p>
    <w:p w:rsidR="004C2678" w:rsidRPr="006A1B82" w:rsidRDefault="00480B1F" w:rsidP="009963F7">
      <w:pPr>
        <w:rPr>
          <w:rFonts w:ascii="Arial" w:hAnsi="Arial" w:cs="Arial"/>
          <w:sz w:val="24"/>
          <w:szCs w:val="24"/>
        </w:rPr>
      </w:pPr>
      <w:r>
        <w:rPr>
          <w:noProof/>
          <w:lang w:eastAsia="es-CO"/>
        </w:rPr>
        <mc:AlternateContent>
          <mc:Choice Requires="wps">
            <w:drawing>
              <wp:inline distT="0" distB="0" distL="0" distR="0">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jfrg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LueN+uAgAAtwUAAA4AAAAAAAAAAAAA&#10;AAAALgIAAGRycy9lMm9Eb2MueG1sUEsBAi0AFAAGAAgAAAAhAEyg6SzYAAAAAwEAAA8AAAAAAAAA&#10;AAAAAAAACAUAAGRycy9kb3ducmV2LnhtbFBLBQYAAAAABAAEAPMAAAANBgAAAAA=&#10;" filled="f" stroked="f">
                <o:lock v:ext="edit" aspectratio="t"/>
                <w10:anchorlock/>
              </v:rect>
            </w:pict>
          </mc:Fallback>
        </mc:AlternateContent>
      </w:r>
    </w:p>
    <w:p w:rsidR="00CB5335" w:rsidRDefault="00CB5335">
      <w:pPr>
        <w:rPr>
          <w:rFonts w:ascii="Arial" w:eastAsia="Times New Roman" w:hAnsi="Arial" w:cs="Arial"/>
          <w:color w:val="000000"/>
          <w:sz w:val="24"/>
          <w:szCs w:val="24"/>
          <w:lang w:eastAsia="es-CO"/>
        </w:rPr>
      </w:pPr>
    </w:p>
    <w:p w:rsidR="009963F7" w:rsidRDefault="009963F7">
      <w:pPr>
        <w:rPr>
          <w:rFonts w:ascii="Arial" w:eastAsia="Times New Roman" w:hAnsi="Arial" w:cs="Arial"/>
          <w:color w:val="000000"/>
          <w:sz w:val="24"/>
          <w:szCs w:val="24"/>
          <w:lang w:eastAsia="es-CO"/>
        </w:rPr>
      </w:pPr>
    </w:p>
    <w:p w:rsidR="009963F7" w:rsidRDefault="009963F7">
      <w:pPr>
        <w:rPr>
          <w:rFonts w:ascii="Arial" w:eastAsia="Times New Roman" w:hAnsi="Arial" w:cs="Arial"/>
          <w:color w:val="000000"/>
          <w:sz w:val="24"/>
          <w:szCs w:val="24"/>
          <w:lang w:eastAsia="es-CO"/>
        </w:rPr>
      </w:pPr>
    </w:p>
    <w:p w:rsidR="009963F7" w:rsidRDefault="009963F7">
      <w:pPr>
        <w:rPr>
          <w:rFonts w:ascii="Arial" w:eastAsia="Times New Roman" w:hAnsi="Arial" w:cs="Arial"/>
          <w:color w:val="000000"/>
          <w:sz w:val="24"/>
          <w:szCs w:val="24"/>
          <w:lang w:eastAsia="es-CO"/>
        </w:rPr>
      </w:pPr>
    </w:p>
    <w:p w:rsidR="009963F7" w:rsidRDefault="009963F7">
      <w:pPr>
        <w:rPr>
          <w:rFonts w:ascii="Arial" w:eastAsia="Times New Roman" w:hAnsi="Arial" w:cs="Arial"/>
          <w:color w:val="000000"/>
          <w:sz w:val="24"/>
          <w:szCs w:val="24"/>
          <w:lang w:eastAsia="es-CO"/>
        </w:rPr>
      </w:pPr>
    </w:p>
    <w:p w:rsidR="009963F7" w:rsidRDefault="009963F7">
      <w:pPr>
        <w:rPr>
          <w:rFonts w:ascii="Arial" w:eastAsia="Times New Roman" w:hAnsi="Arial" w:cs="Arial"/>
          <w:color w:val="000000"/>
          <w:sz w:val="24"/>
          <w:szCs w:val="24"/>
          <w:lang w:eastAsia="es-CO"/>
        </w:rPr>
      </w:pPr>
    </w:p>
    <w:p w:rsidR="00CB5335" w:rsidRDefault="00CB5335">
      <w:pPr>
        <w:rPr>
          <w:rFonts w:ascii="Arial" w:eastAsia="Times New Roman" w:hAnsi="Arial" w:cs="Arial"/>
          <w:color w:val="000000"/>
          <w:sz w:val="24"/>
          <w:szCs w:val="24"/>
          <w:lang w:eastAsia="es-CO"/>
        </w:rPr>
      </w:pPr>
    </w:p>
    <w:p w:rsidR="00CB5335" w:rsidRPr="00CA49AD" w:rsidRDefault="00CB5335">
      <w:pPr>
        <w:rPr>
          <w:rFonts w:ascii="Arial" w:eastAsia="Times New Roman" w:hAnsi="Arial" w:cs="Arial"/>
          <w:color w:val="000000"/>
          <w:sz w:val="24"/>
          <w:szCs w:val="24"/>
          <w:lang w:eastAsia="es-CO"/>
        </w:rPr>
      </w:pPr>
    </w:p>
    <w:sectPr w:rsidR="00CB5335" w:rsidRPr="00CA49AD" w:rsidSect="005A1ED1">
      <w:headerReference w:type="even" r:id="rId12"/>
      <w:headerReference w:type="default" r:id="rId13"/>
      <w:headerReference w:type="first" r:id="rId14"/>
      <w:pgSz w:w="20160" w:h="12240" w:orient="landscape" w:code="5"/>
      <w:pgMar w:top="1134" w:right="2835" w:bottom="2268" w:left="1701" w:header="709" w:footer="0" w:gutter="567"/>
      <w:pgBorders w:offsetFrom="page">
        <w:top w:val="dotted" w:sz="4" w:space="24" w:color="F7C890" w:themeColor="accent2" w:themeTint="99"/>
        <w:left w:val="dotted" w:sz="4" w:space="24" w:color="F7C890" w:themeColor="accent2" w:themeTint="99"/>
        <w:bottom w:val="dotted" w:sz="4" w:space="24" w:color="F7C890" w:themeColor="accent2" w:themeTint="99"/>
        <w:right w:val="dotted" w:sz="4" w:space="24" w:color="F7C890" w:themeColor="accent2" w:themeTint="99"/>
      </w:pgBorders>
      <w:cols w:num="3"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04" w:rsidRDefault="00F36F04" w:rsidP="00787EC1">
      <w:pPr>
        <w:spacing w:after="0" w:line="240" w:lineRule="auto"/>
      </w:pPr>
      <w:r>
        <w:separator/>
      </w:r>
    </w:p>
  </w:endnote>
  <w:endnote w:type="continuationSeparator" w:id="0">
    <w:p w:rsidR="00F36F04" w:rsidRDefault="00F36F04" w:rsidP="0078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04" w:rsidRDefault="00F36F04" w:rsidP="00787EC1">
      <w:pPr>
        <w:spacing w:after="0" w:line="240" w:lineRule="auto"/>
      </w:pPr>
      <w:r>
        <w:separator/>
      </w:r>
    </w:p>
  </w:footnote>
  <w:footnote w:type="continuationSeparator" w:id="0">
    <w:p w:rsidR="00F36F04" w:rsidRDefault="00F36F04" w:rsidP="00787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2C" w:rsidRDefault="00F36F0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752" o:spid="_x0000_s2050" type="#_x0000_t136" style="position:absolute;margin-left:0;margin-top:0;width:569.5pt;height:53.35pt;rotation:315;z-index:-251654144;mso-position-horizontal:center;mso-position-horizontal-relative:margin;mso-position-vertical:center;mso-position-vertical-relative:margin" o:allowincell="f" fillcolor="#b55374 [2407]" stroked="f">
          <v:fill opacity=".5"/>
          <v:textpath style="font-family:&quot;Calibri&quot;;font-size:1pt" string="Pensando en el Bienestar de los Empleado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293" w:type="dxa"/>
      <w:tblInd w:w="-328" w:type="dxa"/>
      <w:tblBorders>
        <w:top w:val="single" w:sz="8" w:space="0" w:color="4BACC6"/>
        <w:left w:val="single" w:sz="8" w:space="0" w:color="4BACC6"/>
        <w:bottom w:val="single" w:sz="18" w:space="0" w:color="4BACC6"/>
        <w:right w:val="single" w:sz="8" w:space="0" w:color="4BACC6"/>
        <w:insideH w:val="single" w:sz="18" w:space="0" w:color="4BACC6"/>
        <w:insideV w:val="single" w:sz="8" w:space="0" w:color="4BACC6"/>
      </w:tblBorders>
      <w:tblCellMar>
        <w:left w:w="97" w:type="dxa"/>
      </w:tblCellMar>
      <w:tblLook w:val="04A0" w:firstRow="1" w:lastRow="0" w:firstColumn="1" w:lastColumn="0" w:noHBand="0" w:noVBand="1"/>
    </w:tblPr>
    <w:tblGrid>
      <w:gridCol w:w="3673"/>
      <w:gridCol w:w="4816"/>
      <w:gridCol w:w="4225"/>
      <w:gridCol w:w="3579"/>
    </w:tblGrid>
    <w:tr w:rsidR="00787EC1" w:rsidTr="00DD1084">
      <w:trPr>
        <w:trHeight w:val="1770"/>
      </w:trPr>
      <w:tc>
        <w:tcPr>
          <w:tcW w:w="3673" w:type="dxa"/>
          <w:tcBorders>
            <w:top w:val="single" w:sz="8" w:space="0" w:color="4BACC6"/>
            <w:left w:val="single" w:sz="8" w:space="0" w:color="4BACC6"/>
            <w:bottom w:val="single" w:sz="18" w:space="0" w:color="4BACC6"/>
            <w:right w:val="single" w:sz="8" w:space="0" w:color="4BACC6"/>
          </w:tcBorders>
          <w:shd w:val="clear" w:color="auto" w:fill="auto"/>
          <w:tcMar>
            <w:left w:w="97" w:type="dxa"/>
          </w:tcMar>
        </w:tcPr>
        <w:p w:rsidR="00787EC1" w:rsidRDefault="00F36F04">
          <w:pPr>
            <w:tabs>
              <w:tab w:val="center" w:pos="4419"/>
              <w:tab w:val="right" w:pos="8838"/>
            </w:tabs>
            <w:spacing w:after="0" w:line="240" w:lineRule="auto"/>
            <w:rPr>
              <w:rFonts w:ascii="Cambria" w:eastAsia="Times New Roman" w:hAnsi="Cambria"/>
              <w:b/>
              <w:bCs/>
              <w:lang w:val="es-MX"/>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753" o:spid="_x0000_s2051" type="#_x0000_t136" style="position:absolute;margin-left:0;margin-top:0;width:569.5pt;height:53.35pt;rotation:315;z-index:-251652096;mso-position-horizontal:center;mso-position-horizontal-relative:margin;mso-position-vertical:center;mso-position-vertical-relative:margin" o:allowincell="f" fillcolor="#b55374 [2407]" stroked="f">
                <v:fill opacity=".5"/>
                <v:textpath style="font-family:&quot;Calibri&quot;;font-size:1pt" string="Pensando en el Bienestar de los Empleados"/>
                <w10:wrap anchorx="margin" anchory="margin"/>
              </v:shape>
            </w:pict>
          </w:r>
          <w:r w:rsidR="00A10C8A">
            <w:rPr>
              <w:noProof/>
              <w:lang w:eastAsia="es-CO"/>
            </w:rPr>
            <w:drawing>
              <wp:inline distT="0" distB="0" distL="0" distR="0">
                <wp:extent cx="1233805" cy="110426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
                        <a:stretch>
                          <a:fillRect/>
                        </a:stretch>
                      </pic:blipFill>
                      <pic:spPr bwMode="auto">
                        <a:xfrm>
                          <a:off x="0" y="0"/>
                          <a:ext cx="1233805" cy="1104265"/>
                        </a:xfrm>
                        <a:prstGeom prst="rect">
                          <a:avLst/>
                        </a:prstGeom>
                        <a:noFill/>
                        <a:ln w="9525">
                          <a:noFill/>
                          <a:miter lim="800000"/>
                          <a:headEnd/>
                          <a:tailEnd/>
                        </a:ln>
                      </pic:spPr>
                    </pic:pic>
                  </a:graphicData>
                </a:graphic>
              </wp:inline>
            </w:drawing>
          </w:r>
        </w:p>
      </w:tc>
      <w:tc>
        <w:tcPr>
          <w:tcW w:w="4816" w:type="dxa"/>
          <w:tcBorders>
            <w:top w:val="single" w:sz="8" w:space="0" w:color="4BACC6"/>
            <w:left w:val="single" w:sz="8" w:space="0" w:color="4BACC6"/>
            <w:bottom w:val="single" w:sz="18" w:space="0" w:color="4BACC6"/>
            <w:right w:val="single" w:sz="8" w:space="0" w:color="4BACC6"/>
          </w:tcBorders>
          <w:shd w:val="clear" w:color="auto" w:fill="auto"/>
          <w:tcMar>
            <w:left w:w="97" w:type="dxa"/>
          </w:tcMar>
        </w:tcPr>
        <w:p w:rsidR="00787EC1" w:rsidRDefault="00787EC1">
          <w:pPr>
            <w:tabs>
              <w:tab w:val="center" w:pos="4419"/>
              <w:tab w:val="right" w:pos="8838"/>
            </w:tabs>
            <w:spacing w:after="0" w:line="240" w:lineRule="auto"/>
            <w:jc w:val="center"/>
            <w:rPr>
              <w:rFonts w:ascii="Arial" w:eastAsia="Times New Roman" w:hAnsi="Arial" w:cs="Arial"/>
              <w:b/>
              <w:bCs/>
              <w:lang w:val="es-MX"/>
            </w:rPr>
          </w:pPr>
        </w:p>
        <w:p w:rsidR="00787EC1" w:rsidRDefault="00A65685">
          <w:pPr>
            <w:tabs>
              <w:tab w:val="center" w:pos="4419"/>
              <w:tab w:val="right" w:pos="8838"/>
            </w:tabs>
            <w:spacing w:after="0" w:line="240" w:lineRule="auto"/>
            <w:jc w:val="center"/>
          </w:pPr>
          <w:r>
            <w:t>TALLER No 3</w:t>
          </w:r>
          <w:r w:rsidR="00630753">
            <w:t xml:space="preserve"> de Word</w:t>
          </w:r>
        </w:p>
        <w:p w:rsidR="003F692C" w:rsidRDefault="003F692C">
          <w:pPr>
            <w:tabs>
              <w:tab w:val="center" w:pos="4419"/>
              <w:tab w:val="right" w:pos="8838"/>
            </w:tabs>
            <w:spacing w:after="0" w:line="240" w:lineRule="auto"/>
            <w:jc w:val="center"/>
          </w:pPr>
        </w:p>
        <w:p w:rsidR="003F692C" w:rsidRDefault="003F692C">
          <w:pPr>
            <w:tabs>
              <w:tab w:val="center" w:pos="4419"/>
              <w:tab w:val="right" w:pos="8838"/>
            </w:tabs>
            <w:spacing w:after="0" w:line="240" w:lineRule="auto"/>
            <w:jc w:val="center"/>
          </w:pPr>
          <w:r>
            <w:t xml:space="preserve">Vladimir Arenas </w:t>
          </w:r>
        </w:p>
      </w:tc>
      <w:tc>
        <w:tcPr>
          <w:tcW w:w="4225" w:type="dxa"/>
          <w:tcBorders>
            <w:top w:val="single" w:sz="8" w:space="0" w:color="4BACC6"/>
            <w:left w:val="single" w:sz="8" w:space="0" w:color="4BACC6"/>
            <w:bottom w:val="single" w:sz="18" w:space="0" w:color="4BACC6"/>
            <w:right w:val="single" w:sz="8" w:space="0" w:color="4BACC6"/>
          </w:tcBorders>
          <w:shd w:val="clear" w:color="auto" w:fill="auto"/>
          <w:tcMar>
            <w:left w:w="97" w:type="dxa"/>
          </w:tcMar>
        </w:tcPr>
        <w:p w:rsidR="00787EC1" w:rsidRDefault="00787EC1">
          <w:pPr>
            <w:tabs>
              <w:tab w:val="center" w:pos="4419"/>
              <w:tab w:val="right" w:pos="8838"/>
            </w:tabs>
            <w:spacing w:after="0" w:line="240" w:lineRule="auto"/>
            <w:jc w:val="right"/>
            <w:rPr>
              <w:rFonts w:ascii="Cambria" w:eastAsia="Times New Roman" w:hAnsi="Cambria"/>
              <w:b/>
              <w:bCs/>
              <w:lang w:val="es-MX"/>
            </w:rPr>
          </w:pPr>
        </w:p>
        <w:p w:rsidR="00787EC1" w:rsidRDefault="00787EC1">
          <w:pPr>
            <w:tabs>
              <w:tab w:val="center" w:pos="4419"/>
              <w:tab w:val="right" w:pos="8838"/>
            </w:tabs>
            <w:spacing w:after="0" w:line="240" w:lineRule="auto"/>
            <w:jc w:val="right"/>
            <w:rPr>
              <w:rFonts w:ascii="Arial" w:eastAsia="Times New Roman" w:hAnsi="Arial" w:cs="Arial"/>
              <w:b/>
              <w:bCs/>
              <w:sz w:val="16"/>
              <w:szCs w:val="16"/>
              <w:lang w:val="es-MX"/>
            </w:rPr>
          </w:pPr>
        </w:p>
        <w:p w:rsidR="00787EC1" w:rsidRDefault="00A10C8A">
          <w:pPr>
            <w:tabs>
              <w:tab w:val="center" w:pos="4419"/>
              <w:tab w:val="right" w:pos="8838"/>
            </w:tabs>
            <w:spacing w:after="0" w:line="240" w:lineRule="auto"/>
            <w:jc w:val="right"/>
            <w:rPr>
              <w:rFonts w:ascii="Arial" w:eastAsia="Times New Roman" w:hAnsi="Arial" w:cs="Arial"/>
              <w:b/>
              <w:bCs/>
              <w:sz w:val="15"/>
              <w:szCs w:val="15"/>
              <w:lang w:val="es-MX"/>
            </w:rPr>
          </w:pPr>
          <w:r>
            <w:rPr>
              <w:rFonts w:ascii="Arial" w:eastAsia="Times New Roman" w:hAnsi="Arial" w:cs="Arial"/>
              <w:b/>
              <w:bCs/>
              <w:sz w:val="15"/>
              <w:szCs w:val="15"/>
              <w:lang w:val="es-MX"/>
            </w:rPr>
            <w:t>Fecha Elaboración:  22/04/2015</w:t>
          </w:r>
        </w:p>
        <w:p w:rsidR="00787EC1" w:rsidRDefault="00A10C8A">
          <w:pPr>
            <w:tabs>
              <w:tab w:val="center" w:pos="4419"/>
              <w:tab w:val="right" w:pos="8838"/>
            </w:tabs>
            <w:spacing w:after="0" w:line="240" w:lineRule="auto"/>
            <w:jc w:val="right"/>
            <w:rPr>
              <w:rFonts w:ascii="Arial" w:eastAsia="Times New Roman" w:hAnsi="Arial" w:cs="Arial"/>
              <w:b/>
              <w:bCs/>
              <w:sz w:val="15"/>
              <w:szCs w:val="15"/>
              <w:lang w:val="es-MX"/>
            </w:rPr>
          </w:pPr>
          <w:r>
            <w:rPr>
              <w:rFonts w:ascii="Arial" w:eastAsia="Times New Roman" w:hAnsi="Arial" w:cs="Arial"/>
              <w:b/>
              <w:bCs/>
              <w:sz w:val="15"/>
              <w:szCs w:val="15"/>
              <w:lang w:val="es-MX"/>
            </w:rPr>
            <w:t>Actualización: v.1</w:t>
          </w:r>
        </w:p>
        <w:p w:rsidR="00787EC1" w:rsidRDefault="00A10C8A">
          <w:pPr>
            <w:tabs>
              <w:tab w:val="center" w:pos="4419"/>
              <w:tab w:val="right" w:pos="8838"/>
            </w:tabs>
            <w:spacing w:after="0" w:line="240" w:lineRule="auto"/>
            <w:jc w:val="right"/>
            <w:rPr>
              <w:rFonts w:ascii="Arial" w:eastAsia="Times New Roman" w:hAnsi="Arial" w:cs="Arial"/>
              <w:b/>
              <w:bCs/>
              <w:sz w:val="15"/>
              <w:szCs w:val="15"/>
              <w:lang w:val="es-MX"/>
            </w:rPr>
          </w:pPr>
          <w:r>
            <w:rPr>
              <w:rFonts w:ascii="Arial" w:eastAsia="Times New Roman" w:hAnsi="Arial" w:cs="Arial"/>
              <w:b/>
              <w:bCs/>
              <w:sz w:val="15"/>
              <w:szCs w:val="15"/>
              <w:lang w:val="es-ES"/>
            </w:rPr>
            <w:t xml:space="preserve">Página </w:t>
          </w:r>
          <w:r w:rsidR="0011264C">
            <w:rPr>
              <w:rFonts w:ascii="Arial" w:eastAsia="Times New Roman" w:hAnsi="Arial" w:cs="Arial"/>
              <w:b/>
              <w:bCs/>
              <w:sz w:val="15"/>
              <w:szCs w:val="15"/>
              <w:lang w:val="es-ES"/>
            </w:rPr>
            <w:fldChar w:fldCharType="begin"/>
          </w:r>
          <w:r>
            <w:instrText>PAGE</w:instrText>
          </w:r>
          <w:r w:rsidR="0011264C">
            <w:fldChar w:fldCharType="separate"/>
          </w:r>
          <w:r w:rsidR="00480B1F">
            <w:rPr>
              <w:noProof/>
            </w:rPr>
            <w:t>1</w:t>
          </w:r>
          <w:r w:rsidR="0011264C">
            <w:fldChar w:fldCharType="end"/>
          </w:r>
          <w:r>
            <w:rPr>
              <w:rFonts w:ascii="Arial" w:eastAsia="Times New Roman" w:hAnsi="Arial" w:cs="Arial"/>
              <w:b/>
              <w:bCs/>
              <w:sz w:val="15"/>
              <w:szCs w:val="15"/>
              <w:lang w:val="es-ES"/>
            </w:rPr>
            <w:t xml:space="preserve"> de </w:t>
          </w:r>
          <w:r w:rsidR="0011264C">
            <w:rPr>
              <w:rFonts w:ascii="Arial" w:eastAsia="Times New Roman" w:hAnsi="Arial" w:cs="Arial"/>
              <w:b/>
              <w:bCs/>
              <w:sz w:val="15"/>
              <w:szCs w:val="15"/>
              <w:lang w:val="es-ES"/>
            </w:rPr>
            <w:fldChar w:fldCharType="begin"/>
          </w:r>
          <w:r>
            <w:instrText>NUMPAGES</w:instrText>
          </w:r>
          <w:r w:rsidR="0011264C">
            <w:fldChar w:fldCharType="separate"/>
          </w:r>
          <w:r w:rsidR="00480B1F">
            <w:rPr>
              <w:noProof/>
            </w:rPr>
            <w:t>6</w:t>
          </w:r>
          <w:r w:rsidR="0011264C">
            <w:fldChar w:fldCharType="end"/>
          </w:r>
        </w:p>
        <w:p w:rsidR="00787EC1" w:rsidRDefault="00A10C8A">
          <w:pPr>
            <w:tabs>
              <w:tab w:val="center" w:pos="4419"/>
              <w:tab w:val="right" w:pos="8838"/>
            </w:tabs>
            <w:spacing w:after="0" w:line="240" w:lineRule="auto"/>
            <w:jc w:val="right"/>
            <w:rPr>
              <w:rFonts w:ascii="Arial" w:eastAsia="Times New Roman" w:hAnsi="Arial" w:cs="Arial"/>
              <w:b/>
              <w:bCs/>
              <w:sz w:val="16"/>
              <w:szCs w:val="16"/>
              <w:lang w:val="es-MX"/>
            </w:rPr>
          </w:pPr>
          <w:r>
            <w:rPr>
              <w:rFonts w:ascii="Arial" w:eastAsia="Times New Roman" w:hAnsi="Arial" w:cs="Arial"/>
              <w:b/>
              <w:bCs/>
              <w:sz w:val="15"/>
              <w:szCs w:val="15"/>
              <w:lang w:val="es-MX"/>
            </w:rPr>
            <w:t>Ficha: 518373</w:t>
          </w:r>
        </w:p>
      </w:tc>
      <w:tc>
        <w:tcPr>
          <w:tcW w:w="3579" w:type="dxa"/>
          <w:tcBorders>
            <w:top w:val="single" w:sz="8" w:space="0" w:color="4BACC6"/>
            <w:left w:val="single" w:sz="8" w:space="0" w:color="4BACC6"/>
            <w:bottom w:val="single" w:sz="18" w:space="0" w:color="4BACC6"/>
            <w:right w:val="single" w:sz="8" w:space="0" w:color="4BACC6"/>
          </w:tcBorders>
          <w:shd w:val="clear" w:color="auto" w:fill="auto"/>
          <w:tcMar>
            <w:left w:w="97" w:type="dxa"/>
          </w:tcMar>
        </w:tcPr>
        <w:p w:rsidR="00787EC1" w:rsidRDefault="00A10C8A">
          <w:pPr>
            <w:tabs>
              <w:tab w:val="center" w:pos="4419"/>
              <w:tab w:val="right" w:pos="8838"/>
            </w:tabs>
            <w:spacing w:after="0" w:line="240" w:lineRule="auto"/>
            <w:jc w:val="right"/>
            <w:rPr>
              <w:rFonts w:ascii="Cambria" w:eastAsia="Times New Roman" w:hAnsi="Cambria"/>
              <w:b/>
              <w:bCs/>
              <w:lang w:val="es-MX"/>
            </w:rPr>
          </w:pPr>
          <w:r>
            <w:rPr>
              <w:noProof/>
              <w:lang w:eastAsia="es-CO"/>
            </w:rPr>
            <w:drawing>
              <wp:inline distT="0" distB="0" distL="0" distR="0">
                <wp:extent cx="1055370" cy="11049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2"/>
                        <a:stretch>
                          <a:fillRect/>
                        </a:stretch>
                      </pic:blipFill>
                      <pic:spPr bwMode="auto">
                        <a:xfrm>
                          <a:off x="0" y="0"/>
                          <a:ext cx="1055370" cy="1104900"/>
                        </a:xfrm>
                        <a:prstGeom prst="rect">
                          <a:avLst/>
                        </a:prstGeom>
                        <a:noFill/>
                        <a:ln w="9525">
                          <a:noFill/>
                          <a:miter lim="800000"/>
                          <a:headEnd/>
                          <a:tailEnd/>
                        </a:ln>
                      </pic:spPr>
                    </pic:pic>
                  </a:graphicData>
                </a:graphic>
              </wp:inline>
            </w:drawing>
          </w:r>
        </w:p>
      </w:tc>
    </w:tr>
  </w:tbl>
  <w:p w:rsidR="00787EC1" w:rsidRDefault="00787EC1">
    <w:pPr>
      <w:pStyle w:val="Encabezamien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2C" w:rsidRDefault="00F36F0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751" o:spid="_x0000_s2049" type="#_x0000_t136" style="position:absolute;margin-left:0;margin-top:0;width:569.5pt;height:53.35pt;rotation:315;z-index:-251656192;mso-position-horizontal:center;mso-position-horizontal-relative:margin;mso-position-vertical:center;mso-position-vertical-relative:margin" o:allowincell="f" fillcolor="#b55374 [2407]" stroked="f">
          <v:fill opacity=".5"/>
          <v:textpath style="font-family:&quot;Calibri&quot;;font-size:1pt" string="Pensando en el Bienestar de los Empleado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4E7"/>
    <w:multiLevelType w:val="hybridMultilevel"/>
    <w:tmpl w:val="DC809724"/>
    <w:lvl w:ilvl="0" w:tplc="A43C1004">
      <w:start w:val="1"/>
      <w:numFmt w:val="bullet"/>
      <w:lvlText w:val=""/>
      <w:lvlJc w:val="left"/>
      <w:pPr>
        <w:ind w:left="644" w:hanging="360"/>
      </w:pPr>
      <w:rPr>
        <w:rFonts w:ascii="Wingdings" w:hAnsi="Wingdings" w:hint="default"/>
        <w:color w:val="auto"/>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
    <w:nsid w:val="0B7237E1"/>
    <w:multiLevelType w:val="hybridMultilevel"/>
    <w:tmpl w:val="DFA6763E"/>
    <w:lvl w:ilvl="0" w:tplc="166CAB52">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E27186E"/>
    <w:multiLevelType w:val="hybridMultilevel"/>
    <w:tmpl w:val="3112DF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F2D0BB2"/>
    <w:multiLevelType w:val="hybridMultilevel"/>
    <w:tmpl w:val="8360675A"/>
    <w:lvl w:ilvl="0" w:tplc="E42AA04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drawingGridHorizontalSpacing w:val="105"/>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EC1"/>
    <w:rsid w:val="0011264C"/>
    <w:rsid w:val="002A14CE"/>
    <w:rsid w:val="003223CD"/>
    <w:rsid w:val="00385FBD"/>
    <w:rsid w:val="003F692C"/>
    <w:rsid w:val="00480B1F"/>
    <w:rsid w:val="004C2678"/>
    <w:rsid w:val="004F0D73"/>
    <w:rsid w:val="005A1ED1"/>
    <w:rsid w:val="005E41ED"/>
    <w:rsid w:val="00630753"/>
    <w:rsid w:val="006F44EB"/>
    <w:rsid w:val="00787EC1"/>
    <w:rsid w:val="007C65F9"/>
    <w:rsid w:val="007D7808"/>
    <w:rsid w:val="008E3E36"/>
    <w:rsid w:val="00957146"/>
    <w:rsid w:val="009963F7"/>
    <w:rsid w:val="009F4149"/>
    <w:rsid w:val="00A10C8A"/>
    <w:rsid w:val="00A12D67"/>
    <w:rsid w:val="00A65685"/>
    <w:rsid w:val="00A74A01"/>
    <w:rsid w:val="00AE790A"/>
    <w:rsid w:val="00B2773C"/>
    <w:rsid w:val="00B91231"/>
    <w:rsid w:val="00CA49AD"/>
    <w:rsid w:val="00CB5335"/>
    <w:rsid w:val="00CF68B4"/>
    <w:rsid w:val="00DD1084"/>
    <w:rsid w:val="00DF39B1"/>
    <w:rsid w:val="00EC0669"/>
    <w:rsid w:val="00F36F04"/>
    <w:rsid w:val="00F41F9D"/>
    <w:rsid w:val="00F77C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89"/>
    <w:pPr>
      <w:suppressAutoHyphens/>
      <w:spacing w:after="200"/>
    </w:pPr>
  </w:style>
  <w:style w:type="paragraph" w:styleId="Ttulo1">
    <w:name w:val="heading 1"/>
    <w:basedOn w:val="Normal"/>
    <w:next w:val="Normal"/>
    <w:link w:val="Ttulo1Car"/>
    <w:uiPriority w:val="9"/>
    <w:qFormat/>
    <w:rsid w:val="00385FBD"/>
    <w:pPr>
      <w:keepNext/>
      <w:keepLines/>
      <w:spacing w:before="480" w:after="0"/>
      <w:outlineLvl w:val="0"/>
    </w:pPr>
    <w:rPr>
      <w:rFonts w:asciiTheme="majorHAnsi" w:eastAsiaTheme="majorEastAsia" w:hAnsiTheme="majorHAnsi" w:cstheme="majorBidi"/>
      <w:b/>
      <w:bCs/>
      <w:color w:val="7C9163" w:themeColor="accent1" w:themeShade="BF"/>
      <w:sz w:val="28"/>
      <w:szCs w:val="28"/>
    </w:rPr>
  </w:style>
  <w:style w:type="paragraph" w:styleId="Ttulo3">
    <w:name w:val="heading 3"/>
    <w:basedOn w:val="Normal"/>
    <w:link w:val="Ttulo3Car"/>
    <w:uiPriority w:val="9"/>
    <w:qFormat/>
    <w:rsid w:val="00A65685"/>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rsid w:val="002123E2"/>
    <w:rPr>
      <w:rFonts w:ascii="Tahoma" w:hAnsi="Tahoma" w:cs="Tahoma"/>
      <w:sz w:val="16"/>
      <w:szCs w:val="16"/>
    </w:rPr>
  </w:style>
  <w:style w:type="character" w:customStyle="1" w:styleId="EncabezadoCar">
    <w:name w:val="Encabezado Car"/>
    <w:basedOn w:val="Fuentedeprrafopredeter"/>
    <w:link w:val="Encabezado"/>
    <w:uiPriority w:val="99"/>
    <w:semiHidden/>
    <w:rsid w:val="006F1189"/>
  </w:style>
  <w:style w:type="character" w:customStyle="1" w:styleId="PiedepginaCar">
    <w:name w:val="Pie de página Car"/>
    <w:basedOn w:val="Fuentedeprrafopredeter"/>
    <w:link w:val="Piedepgina"/>
    <w:uiPriority w:val="99"/>
    <w:semiHidden/>
    <w:rsid w:val="006F1189"/>
  </w:style>
  <w:style w:type="paragraph" w:styleId="Encabezado">
    <w:name w:val="header"/>
    <w:basedOn w:val="Normal"/>
    <w:next w:val="Cuerpodetexto"/>
    <w:link w:val="EncabezadoCar"/>
    <w:rsid w:val="00787EC1"/>
    <w:pPr>
      <w:keepNext/>
      <w:spacing w:before="240" w:after="120"/>
    </w:pPr>
    <w:rPr>
      <w:rFonts w:ascii="Liberation Sans" w:eastAsia="Arial Unicode MS" w:hAnsi="Liberation Sans" w:cs="Mangal"/>
      <w:sz w:val="28"/>
      <w:szCs w:val="28"/>
    </w:rPr>
  </w:style>
  <w:style w:type="paragraph" w:customStyle="1" w:styleId="Cuerpodetexto">
    <w:name w:val="Cuerpo de texto"/>
    <w:basedOn w:val="Normal"/>
    <w:rsid w:val="00787EC1"/>
    <w:pPr>
      <w:spacing w:after="140" w:line="288" w:lineRule="auto"/>
    </w:pPr>
  </w:style>
  <w:style w:type="paragraph" w:styleId="Lista">
    <w:name w:val="List"/>
    <w:basedOn w:val="Cuerpodetexto"/>
    <w:rsid w:val="00787EC1"/>
    <w:rPr>
      <w:rFonts w:cs="Mangal"/>
    </w:rPr>
  </w:style>
  <w:style w:type="paragraph" w:customStyle="1" w:styleId="Pie">
    <w:name w:val="Pie"/>
    <w:basedOn w:val="Normal"/>
    <w:rsid w:val="00787EC1"/>
    <w:pPr>
      <w:suppressLineNumbers/>
      <w:spacing w:before="120" w:after="120"/>
    </w:pPr>
    <w:rPr>
      <w:rFonts w:cs="Mangal"/>
      <w:i/>
      <w:iCs/>
      <w:sz w:val="24"/>
      <w:szCs w:val="24"/>
    </w:rPr>
  </w:style>
  <w:style w:type="paragraph" w:customStyle="1" w:styleId="ndice">
    <w:name w:val="Índice"/>
    <w:basedOn w:val="Normal"/>
    <w:rsid w:val="00787EC1"/>
    <w:pPr>
      <w:suppressLineNumbers/>
    </w:pPr>
    <w:rPr>
      <w:rFonts w:cs="Mangal"/>
    </w:rPr>
  </w:style>
  <w:style w:type="paragraph" w:styleId="Textodeglobo">
    <w:name w:val="Balloon Text"/>
    <w:basedOn w:val="Normal"/>
    <w:link w:val="TextodegloboCar"/>
    <w:uiPriority w:val="99"/>
    <w:semiHidden/>
    <w:unhideWhenUsed/>
    <w:rsid w:val="002123E2"/>
    <w:pPr>
      <w:suppressAutoHyphens w:val="0"/>
      <w:spacing w:after="0" w:line="240" w:lineRule="auto"/>
    </w:pPr>
    <w:rPr>
      <w:rFonts w:ascii="Tahoma" w:hAnsi="Tahoma" w:cs="Tahoma"/>
      <w:sz w:val="16"/>
      <w:szCs w:val="16"/>
    </w:rPr>
  </w:style>
  <w:style w:type="paragraph" w:customStyle="1" w:styleId="Encabezamiento">
    <w:name w:val="Encabezamiento"/>
    <w:basedOn w:val="Normal"/>
    <w:uiPriority w:val="99"/>
    <w:semiHidden/>
    <w:unhideWhenUsed/>
    <w:rsid w:val="006F1189"/>
    <w:pPr>
      <w:tabs>
        <w:tab w:val="center" w:pos="4419"/>
        <w:tab w:val="right" w:pos="8838"/>
      </w:tabs>
      <w:spacing w:after="0" w:line="240" w:lineRule="auto"/>
    </w:pPr>
  </w:style>
  <w:style w:type="paragraph" w:styleId="Piedepgina">
    <w:name w:val="footer"/>
    <w:basedOn w:val="Normal"/>
    <w:link w:val="PiedepginaCar"/>
    <w:uiPriority w:val="99"/>
    <w:semiHidden/>
    <w:unhideWhenUsed/>
    <w:rsid w:val="006F1189"/>
    <w:pPr>
      <w:tabs>
        <w:tab w:val="center" w:pos="4419"/>
        <w:tab w:val="right" w:pos="8838"/>
      </w:tabs>
      <w:spacing w:after="0" w:line="240" w:lineRule="auto"/>
    </w:pPr>
  </w:style>
  <w:style w:type="table" w:styleId="Tablaconcuadrcula">
    <w:name w:val="Table Grid"/>
    <w:basedOn w:val="Tablanormal"/>
    <w:uiPriority w:val="59"/>
    <w:rsid w:val="00043B5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F4149"/>
    <w:pPr>
      <w:ind w:left="720"/>
      <w:contextualSpacing/>
    </w:pPr>
  </w:style>
  <w:style w:type="character" w:customStyle="1" w:styleId="Ttulo3Car">
    <w:name w:val="Título 3 Car"/>
    <w:basedOn w:val="Fuentedeprrafopredeter"/>
    <w:link w:val="Ttulo3"/>
    <w:uiPriority w:val="9"/>
    <w:rsid w:val="00A65685"/>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A65685"/>
    <w:pPr>
      <w:suppressAutoHyphens w:val="0"/>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A65685"/>
    <w:rPr>
      <w:color w:val="8E58B6" w:themeColor="hyperlink"/>
      <w:u w:val="single"/>
    </w:rPr>
  </w:style>
  <w:style w:type="character" w:customStyle="1" w:styleId="apple-converted-space">
    <w:name w:val="apple-converted-space"/>
    <w:basedOn w:val="Fuentedeprrafopredeter"/>
    <w:rsid w:val="00A65685"/>
  </w:style>
  <w:style w:type="character" w:customStyle="1" w:styleId="Ttulo1Car">
    <w:name w:val="Título 1 Car"/>
    <w:basedOn w:val="Fuentedeprrafopredeter"/>
    <w:link w:val="Ttulo1"/>
    <w:uiPriority w:val="9"/>
    <w:rsid w:val="00385FBD"/>
    <w:rPr>
      <w:rFonts w:asciiTheme="majorHAnsi" w:eastAsiaTheme="majorEastAsia" w:hAnsiTheme="majorHAnsi" w:cstheme="majorBidi"/>
      <w:b/>
      <w:bCs/>
      <w:color w:val="7C9163" w:themeColor="accent1" w:themeShade="BF"/>
      <w:sz w:val="28"/>
      <w:szCs w:val="28"/>
    </w:rPr>
  </w:style>
  <w:style w:type="character" w:customStyle="1" w:styleId="watch-title">
    <w:name w:val="watch-title"/>
    <w:basedOn w:val="Fuentedeprrafopredeter"/>
    <w:rsid w:val="00385FBD"/>
  </w:style>
  <w:style w:type="paragraph" w:styleId="Sinespaciado">
    <w:name w:val="No Spacing"/>
    <w:uiPriority w:val="1"/>
    <w:qFormat/>
    <w:rsid w:val="00B91231"/>
    <w:pPr>
      <w:suppressAutoHyphens/>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89"/>
    <w:pPr>
      <w:suppressAutoHyphens/>
      <w:spacing w:after="200"/>
    </w:pPr>
  </w:style>
  <w:style w:type="paragraph" w:styleId="Ttulo1">
    <w:name w:val="heading 1"/>
    <w:basedOn w:val="Normal"/>
    <w:next w:val="Normal"/>
    <w:link w:val="Ttulo1Car"/>
    <w:uiPriority w:val="9"/>
    <w:qFormat/>
    <w:rsid w:val="00385FBD"/>
    <w:pPr>
      <w:keepNext/>
      <w:keepLines/>
      <w:spacing w:before="480" w:after="0"/>
      <w:outlineLvl w:val="0"/>
    </w:pPr>
    <w:rPr>
      <w:rFonts w:asciiTheme="majorHAnsi" w:eastAsiaTheme="majorEastAsia" w:hAnsiTheme="majorHAnsi" w:cstheme="majorBidi"/>
      <w:b/>
      <w:bCs/>
      <w:color w:val="7C9163" w:themeColor="accent1" w:themeShade="BF"/>
      <w:sz w:val="28"/>
      <w:szCs w:val="28"/>
    </w:rPr>
  </w:style>
  <w:style w:type="paragraph" w:styleId="Ttulo3">
    <w:name w:val="heading 3"/>
    <w:basedOn w:val="Normal"/>
    <w:link w:val="Ttulo3Car"/>
    <w:uiPriority w:val="9"/>
    <w:qFormat/>
    <w:rsid w:val="00A65685"/>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rsid w:val="002123E2"/>
    <w:rPr>
      <w:rFonts w:ascii="Tahoma" w:hAnsi="Tahoma" w:cs="Tahoma"/>
      <w:sz w:val="16"/>
      <w:szCs w:val="16"/>
    </w:rPr>
  </w:style>
  <w:style w:type="character" w:customStyle="1" w:styleId="EncabezadoCar">
    <w:name w:val="Encabezado Car"/>
    <w:basedOn w:val="Fuentedeprrafopredeter"/>
    <w:link w:val="Encabezado"/>
    <w:uiPriority w:val="99"/>
    <w:semiHidden/>
    <w:rsid w:val="006F1189"/>
  </w:style>
  <w:style w:type="character" w:customStyle="1" w:styleId="PiedepginaCar">
    <w:name w:val="Pie de página Car"/>
    <w:basedOn w:val="Fuentedeprrafopredeter"/>
    <w:link w:val="Piedepgina"/>
    <w:uiPriority w:val="99"/>
    <w:semiHidden/>
    <w:rsid w:val="006F1189"/>
  </w:style>
  <w:style w:type="paragraph" w:styleId="Encabezado">
    <w:name w:val="header"/>
    <w:basedOn w:val="Normal"/>
    <w:next w:val="Cuerpodetexto"/>
    <w:link w:val="EncabezadoCar"/>
    <w:rsid w:val="00787EC1"/>
    <w:pPr>
      <w:keepNext/>
      <w:spacing w:before="240" w:after="120"/>
    </w:pPr>
    <w:rPr>
      <w:rFonts w:ascii="Liberation Sans" w:eastAsia="Arial Unicode MS" w:hAnsi="Liberation Sans" w:cs="Mangal"/>
      <w:sz w:val="28"/>
      <w:szCs w:val="28"/>
    </w:rPr>
  </w:style>
  <w:style w:type="paragraph" w:customStyle="1" w:styleId="Cuerpodetexto">
    <w:name w:val="Cuerpo de texto"/>
    <w:basedOn w:val="Normal"/>
    <w:rsid w:val="00787EC1"/>
    <w:pPr>
      <w:spacing w:after="140" w:line="288" w:lineRule="auto"/>
    </w:pPr>
  </w:style>
  <w:style w:type="paragraph" w:styleId="Lista">
    <w:name w:val="List"/>
    <w:basedOn w:val="Cuerpodetexto"/>
    <w:rsid w:val="00787EC1"/>
    <w:rPr>
      <w:rFonts w:cs="Mangal"/>
    </w:rPr>
  </w:style>
  <w:style w:type="paragraph" w:customStyle="1" w:styleId="Pie">
    <w:name w:val="Pie"/>
    <w:basedOn w:val="Normal"/>
    <w:rsid w:val="00787EC1"/>
    <w:pPr>
      <w:suppressLineNumbers/>
      <w:spacing w:before="120" w:after="120"/>
    </w:pPr>
    <w:rPr>
      <w:rFonts w:cs="Mangal"/>
      <w:i/>
      <w:iCs/>
      <w:sz w:val="24"/>
      <w:szCs w:val="24"/>
    </w:rPr>
  </w:style>
  <w:style w:type="paragraph" w:customStyle="1" w:styleId="ndice">
    <w:name w:val="Índice"/>
    <w:basedOn w:val="Normal"/>
    <w:rsid w:val="00787EC1"/>
    <w:pPr>
      <w:suppressLineNumbers/>
    </w:pPr>
    <w:rPr>
      <w:rFonts w:cs="Mangal"/>
    </w:rPr>
  </w:style>
  <w:style w:type="paragraph" w:styleId="Textodeglobo">
    <w:name w:val="Balloon Text"/>
    <w:basedOn w:val="Normal"/>
    <w:link w:val="TextodegloboCar"/>
    <w:uiPriority w:val="99"/>
    <w:semiHidden/>
    <w:unhideWhenUsed/>
    <w:rsid w:val="002123E2"/>
    <w:pPr>
      <w:suppressAutoHyphens w:val="0"/>
      <w:spacing w:after="0" w:line="240" w:lineRule="auto"/>
    </w:pPr>
    <w:rPr>
      <w:rFonts w:ascii="Tahoma" w:hAnsi="Tahoma" w:cs="Tahoma"/>
      <w:sz w:val="16"/>
      <w:szCs w:val="16"/>
    </w:rPr>
  </w:style>
  <w:style w:type="paragraph" w:customStyle="1" w:styleId="Encabezamiento">
    <w:name w:val="Encabezamiento"/>
    <w:basedOn w:val="Normal"/>
    <w:uiPriority w:val="99"/>
    <w:semiHidden/>
    <w:unhideWhenUsed/>
    <w:rsid w:val="006F1189"/>
    <w:pPr>
      <w:tabs>
        <w:tab w:val="center" w:pos="4419"/>
        <w:tab w:val="right" w:pos="8838"/>
      </w:tabs>
      <w:spacing w:after="0" w:line="240" w:lineRule="auto"/>
    </w:pPr>
  </w:style>
  <w:style w:type="paragraph" w:styleId="Piedepgina">
    <w:name w:val="footer"/>
    <w:basedOn w:val="Normal"/>
    <w:link w:val="PiedepginaCar"/>
    <w:uiPriority w:val="99"/>
    <w:semiHidden/>
    <w:unhideWhenUsed/>
    <w:rsid w:val="006F1189"/>
    <w:pPr>
      <w:tabs>
        <w:tab w:val="center" w:pos="4419"/>
        <w:tab w:val="right" w:pos="8838"/>
      </w:tabs>
      <w:spacing w:after="0" w:line="240" w:lineRule="auto"/>
    </w:pPr>
  </w:style>
  <w:style w:type="table" w:styleId="Tablaconcuadrcula">
    <w:name w:val="Table Grid"/>
    <w:basedOn w:val="Tablanormal"/>
    <w:uiPriority w:val="59"/>
    <w:rsid w:val="00043B5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F4149"/>
    <w:pPr>
      <w:ind w:left="720"/>
      <w:contextualSpacing/>
    </w:pPr>
  </w:style>
  <w:style w:type="character" w:customStyle="1" w:styleId="Ttulo3Car">
    <w:name w:val="Título 3 Car"/>
    <w:basedOn w:val="Fuentedeprrafopredeter"/>
    <w:link w:val="Ttulo3"/>
    <w:uiPriority w:val="9"/>
    <w:rsid w:val="00A65685"/>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A65685"/>
    <w:pPr>
      <w:suppressAutoHyphens w:val="0"/>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A65685"/>
    <w:rPr>
      <w:color w:val="8E58B6" w:themeColor="hyperlink"/>
      <w:u w:val="single"/>
    </w:rPr>
  </w:style>
  <w:style w:type="character" w:customStyle="1" w:styleId="apple-converted-space">
    <w:name w:val="apple-converted-space"/>
    <w:basedOn w:val="Fuentedeprrafopredeter"/>
    <w:rsid w:val="00A65685"/>
  </w:style>
  <w:style w:type="character" w:customStyle="1" w:styleId="Ttulo1Car">
    <w:name w:val="Título 1 Car"/>
    <w:basedOn w:val="Fuentedeprrafopredeter"/>
    <w:link w:val="Ttulo1"/>
    <w:uiPriority w:val="9"/>
    <w:rsid w:val="00385FBD"/>
    <w:rPr>
      <w:rFonts w:asciiTheme="majorHAnsi" w:eastAsiaTheme="majorEastAsia" w:hAnsiTheme="majorHAnsi" w:cstheme="majorBidi"/>
      <w:b/>
      <w:bCs/>
      <w:color w:val="7C9163" w:themeColor="accent1" w:themeShade="BF"/>
      <w:sz w:val="28"/>
      <w:szCs w:val="28"/>
    </w:rPr>
  </w:style>
  <w:style w:type="character" w:customStyle="1" w:styleId="watch-title">
    <w:name w:val="watch-title"/>
    <w:basedOn w:val="Fuentedeprrafopredeter"/>
    <w:rsid w:val="00385FBD"/>
  </w:style>
  <w:style w:type="paragraph" w:styleId="Sinespaciado">
    <w:name w:val="No Spacing"/>
    <w:uiPriority w:val="1"/>
    <w:qFormat/>
    <w:rsid w:val="00B91231"/>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06278">
      <w:bodyDiv w:val="1"/>
      <w:marLeft w:val="0"/>
      <w:marRight w:val="0"/>
      <w:marTop w:val="0"/>
      <w:marBottom w:val="0"/>
      <w:divBdr>
        <w:top w:val="none" w:sz="0" w:space="0" w:color="auto"/>
        <w:left w:val="none" w:sz="0" w:space="0" w:color="auto"/>
        <w:bottom w:val="none" w:sz="0" w:space="0" w:color="auto"/>
        <w:right w:val="none" w:sz="0" w:space="0" w:color="auto"/>
      </w:divBdr>
    </w:div>
    <w:div w:id="463275197">
      <w:bodyDiv w:val="1"/>
      <w:marLeft w:val="0"/>
      <w:marRight w:val="0"/>
      <w:marTop w:val="0"/>
      <w:marBottom w:val="0"/>
      <w:divBdr>
        <w:top w:val="none" w:sz="0" w:space="0" w:color="auto"/>
        <w:left w:val="none" w:sz="0" w:space="0" w:color="auto"/>
        <w:bottom w:val="none" w:sz="0" w:space="0" w:color="auto"/>
        <w:right w:val="none" w:sz="0" w:space="0" w:color="auto"/>
      </w:divBdr>
    </w:div>
    <w:div w:id="1021392853">
      <w:bodyDiv w:val="1"/>
      <w:marLeft w:val="0"/>
      <w:marRight w:val="0"/>
      <w:marTop w:val="0"/>
      <w:marBottom w:val="0"/>
      <w:divBdr>
        <w:top w:val="none" w:sz="0" w:space="0" w:color="auto"/>
        <w:left w:val="none" w:sz="0" w:space="0" w:color="auto"/>
        <w:bottom w:val="none" w:sz="0" w:space="0" w:color="auto"/>
        <w:right w:val="none" w:sz="0" w:space="0" w:color="auto"/>
      </w:divBdr>
    </w:div>
    <w:div w:id="1290864731">
      <w:bodyDiv w:val="1"/>
      <w:marLeft w:val="0"/>
      <w:marRight w:val="0"/>
      <w:marTop w:val="0"/>
      <w:marBottom w:val="0"/>
      <w:divBdr>
        <w:top w:val="none" w:sz="0" w:space="0" w:color="auto"/>
        <w:left w:val="none" w:sz="0" w:space="0" w:color="auto"/>
        <w:bottom w:val="none" w:sz="0" w:space="0" w:color="auto"/>
        <w:right w:val="none" w:sz="0" w:space="0" w:color="auto"/>
      </w:divBdr>
    </w:div>
    <w:div w:id="1315178147">
      <w:bodyDiv w:val="1"/>
      <w:marLeft w:val="0"/>
      <w:marRight w:val="0"/>
      <w:marTop w:val="0"/>
      <w:marBottom w:val="0"/>
      <w:divBdr>
        <w:top w:val="none" w:sz="0" w:space="0" w:color="auto"/>
        <w:left w:val="none" w:sz="0" w:space="0" w:color="auto"/>
        <w:bottom w:val="none" w:sz="0" w:space="0" w:color="auto"/>
        <w:right w:val="none" w:sz="0" w:space="0" w:color="auto"/>
      </w:divBdr>
    </w:div>
    <w:div w:id="1409765303">
      <w:bodyDiv w:val="1"/>
      <w:marLeft w:val="0"/>
      <w:marRight w:val="0"/>
      <w:marTop w:val="0"/>
      <w:marBottom w:val="0"/>
      <w:divBdr>
        <w:top w:val="none" w:sz="0" w:space="0" w:color="auto"/>
        <w:left w:val="none" w:sz="0" w:space="0" w:color="auto"/>
        <w:bottom w:val="none" w:sz="0" w:space="0" w:color="auto"/>
        <w:right w:val="none" w:sz="0" w:space="0" w:color="auto"/>
      </w:divBdr>
    </w:div>
    <w:div w:id="1415122766">
      <w:bodyDiv w:val="1"/>
      <w:marLeft w:val="0"/>
      <w:marRight w:val="0"/>
      <w:marTop w:val="0"/>
      <w:marBottom w:val="0"/>
      <w:divBdr>
        <w:top w:val="none" w:sz="0" w:space="0" w:color="auto"/>
        <w:left w:val="none" w:sz="0" w:space="0" w:color="auto"/>
        <w:bottom w:val="none" w:sz="0" w:space="0" w:color="auto"/>
        <w:right w:val="none" w:sz="0" w:space="0" w:color="auto"/>
      </w:divBdr>
    </w:div>
    <w:div w:id="1493568636">
      <w:bodyDiv w:val="1"/>
      <w:marLeft w:val="0"/>
      <w:marRight w:val="0"/>
      <w:marTop w:val="0"/>
      <w:marBottom w:val="0"/>
      <w:divBdr>
        <w:top w:val="none" w:sz="0" w:space="0" w:color="auto"/>
        <w:left w:val="none" w:sz="0" w:space="0" w:color="auto"/>
        <w:bottom w:val="none" w:sz="0" w:space="0" w:color="auto"/>
        <w:right w:val="none" w:sz="0" w:space="0" w:color="auto"/>
      </w:divBdr>
    </w:div>
    <w:div w:id="1626234262">
      <w:bodyDiv w:val="1"/>
      <w:marLeft w:val="0"/>
      <w:marRight w:val="0"/>
      <w:marTop w:val="0"/>
      <w:marBottom w:val="0"/>
      <w:divBdr>
        <w:top w:val="none" w:sz="0" w:space="0" w:color="auto"/>
        <w:left w:val="none" w:sz="0" w:space="0" w:color="auto"/>
        <w:bottom w:val="none" w:sz="0" w:space="0" w:color="auto"/>
        <w:right w:val="none" w:sz="0" w:space="0" w:color="auto"/>
      </w:divBdr>
    </w:div>
    <w:div w:id="1789354280">
      <w:bodyDiv w:val="1"/>
      <w:marLeft w:val="0"/>
      <w:marRight w:val="0"/>
      <w:marTop w:val="0"/>
      <w:marBottom w:val="0"/>
      <w:divBdr>
        <w:top w:val="none" w:sz="0" w:space="0" w:color="auto"/>
        <w:left w:val="none" w:sz="0" w:space="0" w:color="auto"/>
        <w:bottom w:val="none" w:sz="0" w:space="0" w:color="auto"/>
        <w:right w:val="none" w:sz="0" w:space="0" w:color="auto"/>
      </w:divBdr>
    </w:div>
    <w:div w:id="181444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JfAqXHUgd5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iclog.blogspot.com/2014/12/tendencias-2015-las-11-claves-de-la.html" TargetMode="External"/><Relationship Id="rId4" Type="http://schemas.microsoft.com/office/2007/relationships/stylesWithEffects" Target="stylesWithEffects.xml"/><Relationship Id="rId9" Type="http://schemas.openxmlformats.org/officeDocument/2006/relationships/hyperlink" Target="http://www.altonivel.com.mx/46531"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Flujo">
  <a:themeElements>
    <a:clrScheme name="Papel">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undición">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C76C5-8D0C-4032-B274-A5B2CED9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1742</Words>
  <Characters>9584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dc:creator>
  <cp:lastModifiedBy>aprendiz</cp:lastModifiedBy>
  <cp:revision>2</cp:revision>
  <dcterms:created xsi:type="dcterms:W3CDTF">2015-05-16T01:48:00Z</dcterms:created>
  <dcterms:modified xsi:type="dcterms:W3CDTF">2015-05-16T01:48:00Z</dcterms:modified>
  <dc:language>es-CO</dc:language>
</cp:coreProperties>
</file>